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A9EC6" w14:textId="2F846A34" w:rsidR="00C340BE" w:rsidRPr="004C2B85" w:rsidRDefault="00A01587" w:rsidP="00C340BE">
      <w:pPr>
        <w:shd w:val="clear" w:color="auto" w:fill="FFFFFF"/>
        <w:spacing w:line="276" w:lineRule="auto"/>
        <w:jc w:val="center"/>
        <w:rPr>
          <w:rFonts w:ascii="Century" w:eastAsia="Calibri" w:hAnsi="Century"/>
          <w:sz w:val="24"/>
          <w:lang w:eastAsia="ru-RU"/>
        </w:rPr>
      </w:pPr>
      <w:bookmarkStart w:id="0" w:name="OLE_LINK2"/>
      <w:bookmarkStart w:id="1" w:name="OLE_LINK3"/>
      <w:bookmarkStart w:id="2" w:name="OLE_LINK1"/>
      <w:bookmarkStart w:id="3" w:name="_Hlk69735875"/>
      <w:bookmarkStart w:id="4" w:name="_Hlk62647722"/>
      <w:r w:rsidRPr="004C2B85">
        <w:rPr>
          <w:rFonts w:ascii="Century" w:eastAsia="Calibri" w:hAnsi="Century"/>
          <w:noProof/>
          <w:sz w:val="24"/>
          <w:lang w:val="ru-RU" w:eastAsia="ru-RU"/>
        </w:rPr>
        <w:drawing>
          <wp:inline distT="0" distB="0" distL="0" distR="0" wp14:anchorId="3483B914" wp14:editId="3216CB5D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39D8F6" w14:textId="77777777" w:rsidR="00C340BE" w:rsidRPr="004C2B85" w:rsidRDefault="00C340BE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4C2B8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344536B3" w14:textId="77777777" w:rsidR="00C340BE" w:rsidRPr="004C2B85" w:rsidRDefault="00C340BE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b/>
          <w:sz w:val="32"/>
          <w:lang w:eastAsia="ru-RU"/>
        </w:rPr>
      </w:pPr>
      <w:r w:rsidRPr="004C2B8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5E5048FE" w14:textId="77777777" w:rsidR="00C340BE" w:rsidRPr="004C2B85" w:rsidRDefault="00C340BE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sz w:val="32"/>
          <w:lang w:eastAsia="ru-RU"/>
        </w:rPr>
      </w:pPr>
      <w:r w:rsidRPr="004C2B85"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490D1B8E" w14:textId="77777777" w:rsidR="00C340BE" w:rsidRPr="004C2B85" w:rsidRDefault="00E9646C" w:rsidP="00C340BE">
      <w:pPr>
        <w:shd w:val="clear" w:color="auto" w:fill="FFFFFF"/>
        <w:spacing w:line="240" w:lineRule="auto"/>
        <w:jc w:val="center"/>
        <w:rPr>
          <w:rFonts w:ascii="Century" w:eastAsia="Calibri" w:hAnsi="Century"/>
          <w:bCs/>
          <w:szCs w:val="28"/>
          <w:lang w:eastAsia="ru-RU"/>
        </w:rPr>
      </w:pPr>
      <w:r w:rsidRPr="004C2B85">
        <w:rPr>
          <w:rFonts w:ascii="Century" w:eastAsia="Calibri" w:hAnsi="Century"/>
          <w:b/>
          <w:sz w:val="32"/>
          <w:szCs w:val="32"/>
          <w:lang w:eastAsia="ru-RU"/>
        </w:rPr>
        <w:t>20</w:t>
      </w:r>
      <w:r w:rsidR="00C340BE" w:rsidRPr="004C2B8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C340BE" w:rsidRPr="004C2B85">
        <w:rPr>
          <w:rFonts w:ascii="Century" w:eastAsia="Calibri" w:hAnsi="Century"/>
          <w:bCs/>
          <w:caps/>
          <w:szCs w:val="28"/>
          <w:lang w:eastAsia="ru-RU"/>
        </w:rPr>
        <w:t>сесія восьмого скликання</w:t>
      </w:r>
    </w:p>
    <w:p w14:paraId="16E6E3EA" w14:textId="370F4D12" w:rsidR="00C340BE" w:rsidRPr="004C2B85" w:rsidRDefault="00C340BE" w:rsidP="00C340BE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4C2B8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01587" w:rsidRPr="00A01587">
        <w:rPr>
          <w:rFonts w:ascii="Century" w:eastAsia="Calibri" w:hAnsi="Century"/>
          <w:bCs/>
          <w:sz w:val="32"/>
          <w:szCs w:val="32"/>
          <w:lang w:eastAsia="ru-RU"/>
        </w:rPr>
        <w:t>22/20-4901</w:t>
      </w:r>
    </w:p>
    <w:p w14:paraId="32C24CDE" w14:textId="77777777" w:rsidR="00C340BE" w:rsidRPr="004C2B85" w:rsidRDefault="008B7AB1" w:rsidP="00C340BE">
      <w:pPr>
        <w:spacing w:line="240" w:lineRule="auto"/>
        <w:jc w:val="both"/>
        <w:rPr>
          <w:rFonts w:ascii="Century" w:eastAsia="Calibri" w:hAnsi="Century"/>
          <w:szCs w:val="28"/>
          <w:lang w:eastAsia="ru-RU"/>
        </w:rPr>
      </w:pPr>
      <w:bookmarkStart w:id="5" w:name="_Hlk69735883"/>
      <w:bookmarkEnd w:id="3"/>
      <w:r w:rsidRPr="004C2B85">
        <w:rPr>
          <w:rFonts w:ascii="Century" w:eastAsia="Calibri" w:hAnsi="Century"/>
          <w:szCs w:val="28"/>
          <w:lang w:eastAsia="ru-RU"/>
        </w:rPr>
        <w:t>16</w:t>
      </w:r>
      <w:r w:rsidR="00C340BE" w:rsidRPr="004C2B85">
        <w:rPr>
          <w:rFonts w:ascii="Century" w:eastAsia="Calibri" w:hAnsi="Century"/>
          <w:szCs w:val="28"/>
          <w:lang w:eastAsia="ru-RU"/>
        </w:rPr>
        <w:t xml:space="preserve"> </w:t>
      </w:r>
      <w:r w:rsidR="00E9646C" w:rsidRPr="004C2B85">
        <w:rPr>
          <w:rFonts w:ascii="Century" w:eastAsia="Calibri" w:hAnsi="Century"/>
          <w:szCs w:val="28"/>
          <w:lang w:eastAsia="ru-RU"/>
        </w:rPr>
        <w:t>березня</w:t>
      </w:r>
      <w:r w:rsidR="00C340BE" w:rsidRPr="004C2B85">
        <w:rPr>
          <w:rFonts w:ascii="Century" w:eastAsia="Calibri" w:hAnsi="Century"/>
          <w:szCs w:val="28"/>
          <w:lang w:eastAsia="ru-RU"/>
        </w:rPr>
        <w:t xml:space="preserve"> 202</w:t>
      </w:r>
      <w:r w:rsidR="00712714" w:rsidRPr="004C2B85">
        <w:rPr>
          <w:rFonts w:ascii="Century" w:eastAsia="Calibri" w:hAnsi="Century"/>
          <w:szCs w:val="28"/>
          <w:lang w:eastAsia="ru-RU"/>
        </w:rPr>
        <w:t>2</w:t>
      </w:r>
      <w:r w:rsidR="00C340BE" w:rsidRPr="004C2B85">
        <w:rPr>
          <w:rFonts w:ascii="Century" w:eastAsia="Calibri" w:hAnsi="Century"/>
          <w:szCs w:val="28"/>
          <w:lang w:eastAsia="ru-RU"/>
        </w:rPr>
        <w:t xml:space="preserve"> року</w:t>
      </w:r>
      <w:r w:rsidR="00C340BE" w:rsidRPr="004C2B85">
        <w:rPr>
          <w:rFonts w:ascii="Century" w:eastAsia="Calibri" w:hAnsi="Century"/>
          <w:szCs w:val="28"/>
          <w:lang w:eastAsia="ru-RU"/>
        </w:rPr>
        <w:tab/>
      </w:r>
      <w:r w:rsidR="00E9646C" w:rsidRPr="004C2B85">
        <w:rPr>
          <w:rFonts w:ascii="Century" w:eastAsia="Calibri" w:hAnsi="Century"/>
          <w:szCs w:val="28"/>
          <w:lang w:eastAsia="ru-RU"/>
        </w:rPr>
        <w:t xml:space="preserve">  </w:t>
      </w:r>
      <w:r w:rsidR="00C340BE" w:rsidRPr="004C2B85">
        <w:rPr>
          <w:rFonts w:ascii="Century" w:eastAsia="Calibri" w:hAnsi="Century"/>
          <w:szCs w:val="28"/>
          <w:lang w:eastAsia="ru-RU"/>
        </w:rPr>
        <w:tab/>
      </w:r>
      <w:r w:rsidR="00C340BE" w:rsidRPr="004C2B85">
        <w:rPr>
          <w:rFonts w:ascii="Century" w:eastAsia="Calibri" w:hAnsi="Century"/>
          <w:szCs w:val="28"/>
          <w:lang w:eastAsia="ru-RU"/>
        </w:rPr>
        <w:tab/>
      </w:r>
      <w:r w:rsidR="00C340BE" w:rsidRPr="004C2B85">
        <w:rPr>
          <w:rFonts w:ascii="Century" w:eastAsia="Calibri" w:hAnsi="Century"/>
          <w:szCs w:val="28"/>
          <w:lang w:eastAsia="ru-RU"/>
        </w:rPr>
        <w:tab/>
      </w:r>
      <w:r w:rsidR="00C340BE" w:rsidRPr="004C2B85">
        <w:rPr>
          <w:rFonts w:ascii="Century" w:eastAsia="Calibri" w:hAnsi="Century"/>
          <w:szCs w:val="28"/>
          <w:lang w:eastAsia="ru-RU"/>
        </w:rPr>
        <w:tab/>
        <w:t xml:space="preserve">     </w:t>
      </w:r>
      <w:r w:rsidRPr="004C2B85">
        <w:rPr>
          <w:rFonts w:ascii="Century" w:eastAsia="Calibri" w:hAnsi="Century"/>
          <w:szCs w:val="28"/>
          <w:lang w:eastAsia="ru-RU"/>
        </w:rPr>
        <w:tab/>
      </w:r>
      <w:r w:rsidRPr="004C2B85">
        <w:rPr>
          <w:rFonts w:ascii="Century" w:eastAsia="Calibri" w:hAnsi="Century"/>
          <w:szCs w:val="28"/>
          <w:lang w:eastAsia="ru-RU"/>
        </w:rPr>
        <w:tab/>
        <w:t xml:space="preserve">     </w:t>
      </w:r>
      <w:r w:rsidR="00C340BE" w:rsidRPr="004C2B85">
        <w:rPr>
          <w:rFonts w:ascii="Century" w:eastAsia="Calibri" w:hAnsi="Century"/>
          <w:szCs w:val="28"/>
          <w:lang w:eastAsia="ru-RU"/>
        </w:rPr>
        <w:t>м. Городок</w:t>
      </w:r>
    </w:p>
    <w:bookmarkEnd w:id="4"/>
    <w:bookmarkEnd w:id="5"/>
    <w:p w14:paraId="630BB7B7" w14:textId="77777777" w:rsidR="008627B2" w:rsidRPr="004C2B85" w:rsidRDefault="008627B2" w:rsidP="008627B2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5393C3DE" w14:textId="77777777" w:rsidR="008627B2" w:rsidRPr="004C2B85" w:rsidRDefault="00374CB0" w:rsidP="008B7AB1">
      <w:pPr>
        <w:pStyle w:val="a3"/>
        <w:spacing w:line="240" w:lineRule="auto"/>
        <w:ind w:right="4393"/>
        <w:jc w:val="left"/>
        <w:rPr>
          <w:rFonts w:ascii="Century" w:hAnsi="Century"/>
        </w:rPr>
      </w:pPr>
      <w:r w:rsidRPr="004C2B85">
        <w:rPr>
          <w:rFonts w:ascii="Century" w:hAnsi="Century"/>
        </w:rPr>
        <w:t xml:space="preserve">Про </w:t>
      </w:r>
      <w:r w:rsidR="00E9646C" w:rsidRPr="004C2B85">
        <w:rPr>
          <w:rFonts w:ascii="Century" w:hAnsi="Century"/>
        </w:rPr>
        <w:t xml:space="preserve">внесення </w:t>
      </w:r>
      <w:bookmarkStart w:id="6" w:name="_Hlk98338263"/>
      <w:r w:rsidR="00E9646C" w:rsidRPr="004C2B85">
        <w:rPr>
          <w:rFonts w:ascii="Century" w:hAnsi="Century"/>
        </w:rPr>
        <w:t>змін до</w:t>
      </w:r>
      <w:r w:rsidR="00601C75">
        <w:rPr>
          <w:rFonts w:ascii="Century" w:hAnsi="Century"/>
        </w:rPr>
        <w:t xml:space="preserve"> рішення сесії від 17.02.2022р. № </w:t>
      </w:r>
      <w:r w:rsidR="00601C75" w:rsidRPr="00601C75">
        <w:rPr>
          <w:rFonts w:ascii="Century" w:hAnsi="Century"/>
        </w:rPr>
        <w:t>22/19-4421</w:t>
      </w:r>
      <w:r w:rsidR="00A45DB2" w:rsidRPr="004C2B85">
        <w:rPr>
          <w:rFonts w:ascii="Century" w:hAnsi="Century"/>
        </w:rPr>
        <w:t xml:space="preserve"> </w:t>
      </w:r>
      <w:r w:rsidR="00601C75">
        <w:rPr>
          <w:rFonts w:ascii="Century" w:hAnsi="Century"/>
        </w:rPr>
        <w:t xml:space="preserve">про </w:t>
      </w:r>
      <w:bookmarkEnd w:id="6"/>
      <w:r w:rsidR="00601C75">
        <w:rPr>
          <w:rFonts w:ascii="Century" w:hAnsi="Century"/>
        </w:rPr>
        <w:t xml:space="preserve">затвердження </w:t>
      </w:r>
      <w:r w:rsidR="00E9646C" w:rsidRPr="004C2B85">
        <w:rPr>
          <w:rFonts w:ascii="Century" w:hAnsi="Century"/>
        </w:rPr>
        <w:t>п</w:t>
      </w:r>
      <w:r w:rsidRPr="004C2B85">
        <w:rPr>
          <w:rFonts w:ascii="Century" w:hAnsi="Century"/>
        </w:rPr>
        <w:t>рограми «Забезпечення заходів з</w:t>
      </w:r>
      <w:r w:rsidR="00A45DB2" w:rsidRPr="004C2B85">
        <w:rPr>
          <w:rFonts w:ascii="Century" w:hAnsi="Century"/>
        </w:rPr>
        <w:t xml:space="preserve"> </w:t>
      </w:r>
      <w:r w:rsidRPr="004C2B85">
        <w:rPr>
          <w:rFonts w:ascii="Century" w:hAnsi="Century"/>
        </w:rPr>
        <w:t xml:space="preserve">підготовки територіальної оборони </w:t>
      </w:r>
      <w:r w:rsidR="008D022A" w:rsidRPr="004C2B85">
        <w:rPr>
          <w:rFonts w:ascii="Century" w:hAnsi="Century"/>
        </w:rPr>
        <w:t>та створення матеріальних резервів д</w:t>
      </w:r>
      <w:r w:rsidR="00A45DB2" w:rsidRPr="004C2B85">
        <w:rPr>
          <w:rFonts w:ascii="Century" w:hAnsi="Century"/>
        </w:rPr>
        <w:t>ля за</w:t>
      </w:r>
      <w:r w:rsidR="008D022A" w:rsidRPr="004C2B85">
        <w:rPr>
          <w:rFonts w:ascii="Century" w:hAnsi="Century"/>
        </w:rPr>
        <w:t xml:space="preserve">побігання надзвичайних ситуацій </w:t>
      </w:r>
      <w:r w:rsidRPr="004C2B85">
        <w:rPr>
          <w:rFonts w:ascii="Century" w:hAnsi="Century"/>
        </w:rPr>
        <w:t>на території Городоцької територіальної громади  на 2022 рік»</w:t>
      </w:r>
    </w:p>
    <w:p w14:paraId="66CDF410" w14:textId="77777777" w:rsidR="008627B2" w:rsidRPr="004C2B85" w:rsidRDefault="008627B2" w:rsidP="008627B2">
      <w:pPr>
        <w:pStyle w:val="2"/>
        <w:ind w:firstLine="708"/>
        <w:rPr>
          <w:rFonts w:ascii="Century" w:hAnsi="Century"/>
          <w:b/>
        </w:rPr>
      </w:pPr>
    </w:p>
    <w:p w14:paraId="0618F08B" w14:textId="77777777" w:rsidR="00FE0902" w:rsidRPr="004C2B85" w:rsidRDefault="00374CB0" w:rsidP="008B7AB1">
      <w:pPr>
        <w:pStyle w:val="2"/>
        <w:ind w:firstLine="567"/>
        <w:rPr>
          <w:rFonts w:ascii="Century" w:hAnsi="Century"/>
          <w:szCs w:val="28"/>
        </w:rPr>
      </w:pPr>
      <w:r w:rsidRPr="004C2B85">
        <w:rPr>
          <w:rFonts w:ascii="Century" w:hAnsi="Century"/>
          <w:szCs w:val="28"/>
        </w:rPr>
        <w:t>З метою</w:t>
      </w:r>
      <w:r w:rsidR="008D022A" w:rsidRPr="004C2B85">
        <w:rPr>
          <w:rFonts w:ascii="Century" w:hAnsi="Century"/>
          <w:szCs w:val="28"/>
        </w:rPr>
        <w:t xml:space="preserve"> створення матеріальних резервів для запобігання надзвичайних ситуацій</w:t>
      </w:r>
      <w:r w:rsidR="00DC3639" w:rsidRPr="004C2B85">
        <w:rPr>
          <w:rFonts w:ascii="Century" w:hAnsi="Century"/>
          <w:szCs w:val="28"/>
        </w:rPr>
        <w:t xml:space="preserve"> та</w:t>
      </w:r>
      <w:r w:rsidRPr="004C2B85">
        <w:rPr>
          <w:rFonts w:ascii="Century" w:hAnsi="Century"/>
          <w:szCs w:val="28"/>
        </w:rPr>
        <w:t xml:space="preserve"> забезпечення заходів організації, підготовки та ведення територіальної оборони  на території Городоцької територіальної громади, удосконалення системи управління та матеріально-технічного забезпечення</w:t>
      </w:r>
      <w:r w:rsidR="0095661E" w:rsidRPr="004C2B85">
        <w:rPr>
          <w:rFonts w:ascii="Century" w:hAnsi="Century"/>
          <w:szCs w:val="28"/>
        </w:rPr>
        <w:t xml:space="preserve">   </w:t>
      </w:r>
      <w:r w:rsidRPr="004C2B85">
        <w:rPr>
          <w:rFonts w:ascii="Century" w:hAnsi="Century"/>
          <w:szCs w:val="28"/>
        </w:rPr>
        <w:t xml:space="preserve"> територіальної оборони на території Городоцької територіальної громади, відповідно до </w:t>
      </w:r>
      <w:r w:rsidR="00EC589A" w:rsidRPr="004C2B85">
        <w:rPr>
          <w:rFonts w:ascii="Century" w:hAnsi="Century"/>
          <w:szCs w:val="28"/>
        </w:rPr>
        <w:t xml:space="preserve">Закону України “Про основи національного спротиву”, від 16 липня 2021 року за №1702-ІХ, </w:t>
      </w:r>
      <w:r w:rsidRPr="004C2B85">
        <w:rPr>
          <w:rFonts w:ascii="Century" w:hAnsi="Century"/>
          <w:szCs w:val="28"/>
        </w:rPr>
        <w:t xml:space="preserve"> статей 3, 15, 18 Закону України «Про оборону України»,</w:t>
      </w:r>
      <w:r w:rsidR="008D022A" w:rsidRPr="004C2B85">
        <w:rPr>
          <w:rFonts w:ascii="Century" w:hAnsi="Century"/>
          <w:szCs w:val="28"/>
        </w:rPr>
        <w:t xml:space="preserve"> постанови Кабінету Міністрів України від 30.09.2015 р. № 775 «Про затвердження Порядку створення та використання матеріальних резервів для запобігання і ліквідації наслідків надзвичайних ситуацій»,</w:t>
      </w:r>
      <w:r w:rsidRPr="004C2B85">
        <w:rPr>
          <w:rFonts w:ascii="Century" w:hAnsi="Century"/>
          <w:szCs w:val="28"/>
        </w:rPr>
        <w:t xml:space="preserve"> керуючись статтею 25 Закону України «Про місцеве самоврядування в Україні» міська рада</w:t>
      </w:r>
    </w:p>
    <w:p w14:paraId="05D0B91A" w14:textId="77777777" w:rsidR="008D022A" w:rsidRPr="004C2B85" w:rsidRDefault="008D022A" w:rsidP="00C340BE">
      <w:pPr>
        <w:pStyle w:val="2"/>
        <w:rPr>
          <w:rFonts w:ascii="Century" w:hAnsi="Century"/>
          <w:szCs w:val="28"/>
        </w:rPr>
      </w:pPr>
    </w:p>
    <w:p w14:paraId="3359BB31" w14:textId="77777777" w:rsidR="008627B2" w:rsidRPr="004C2B85" w:rsidRDefault="008627B2" w:rsidP="00C340BE">
      <w:pPr>
        <w:jc w:val="center"/>
        <w:rPr>
          <w:rFonts w:ascii="Century" w:hAnsi="Century"/>
          <w:b/>
        </w:rPr>
      </w:pPr>
      <w:r w:rsidRPr="004C2B85">
        <w:rPr>
          <w:rFonts w:ascii="Century" w:hAnsi="Century"/>
          <w:b/>
        </w:rPr>
        <w:t>В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И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Р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І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Ш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И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Л</w:t>
      </w:r>
      <w:r w:rsidR="00C340BE" w:rsidRPr="004C2B85">
        <w:rPr>
          <w:rFonts w:ascii="Century" w:hAnsi="Century"/>
          <w:b/>
        </w:rPr>
        <w:t xml:space="preserve"> </w:t>
      </w:r>
      <w:r w:rsidRPr="004C2B85">
        <w:rPr>
          <w:rFonts w:ascii="Century" w:hAnsi="Century"/>
          <w:b/>
        </w:rPr>
        <w:t>А:</w:t>
      </w:r>
    </w:p>
    <w:p w14:paraId="146F08BE" w14:textId="77777777" w:rsidR="00C340BE" w:rsidRPr="004C2B85" w:rsidRDefault="00C340BE" w:rsidP="00C340BE">
      <w:pPr>
        <w:jc w:val="center"/>
        <w:rPr>
          <w:rFonts w:ascii="Century" w:hAnsi="Century"/>
          <w:b/>
        </w:rPr>
      </w:pPr>
    </w:p>
    <w:p w14:paraId="02AF0E82" w14:textId="77777777" w:rsidR="008627B2" w:rsidRPr="004C2B85" w:rsidRDefault="008627B2" w:rsidP="00C340BE">
      <w:pPr>
        <w:pStyle w:val="3"/>
        <w:spacing w:line="240" w:lineRule="auto"/>
        <w:ind w:right="62"/>
        <w:jc w:val="both"/>
        <w:rPr>
          <w:rFonts w:ascii="Century" w:hAnsi="Century"/>
        </w:rPr>
      </w:pPr>
      <w:r w:rsidRPr="004C2B85">
        <w:rPr>
          <w:rFonts w:ascii="Century" w:hAnsi="Century"/>
        </w:rPr>
        <w:t xml:space="preserve">1. </w:t>
      </w:r>
      <w:r w:rsidR="00E9646C" w:rsidRPr="004C2B85">
        <w:rPr>
          <w:rFonts w:ascii="Century" w:hAnsi="Century"/>
        </w:rPr>
        <w:t xml:space="preserve">Внести зміни до </w:t>
      </w:r>
      <w:r w:rsidR="00601C75" w:rsidRPr="00601C75">
        <w:rPr>
          <w:rFonts w:ascii="Century" w:hAnsi="Century"/>
        </w:rPr>
        <w:t xml:space="preserve">рішення сесії від 17.02.2022р. № 22/19-4421 про </w:t>
      </w:r>
      <w:r w:rsidR="00601C75">
        <w:rPr>
          <w:rFonts w:ascii="Century" w:hAnsi="Century"/>
        </w:rPr>
        <w:t xml:space="preserve">затвердження </w:t>
      </w:r>
      <w:r w:rsidR="00E9646C" w:rsidRPr="004C2B85">
        <w:rPr>
          <w:rFonts w:ascii="Century" w:hAnsi="Century"/>
        </w:rPr>
        <w:t>п</w:t>
      </w:r>
      <w:r w:rsidR="00374CB0" w:rsidRPr="004C2B85">
        <w:rPr>
          <w:rFonts w:ascii="Century" w:hAnsi="Century"/>
        </w:rPr>
        <w:t>рограм</w:t>
      </w:r>
      <w:r w:rsidR="00E9646C" w:rsidRPr="004C2B85">
        <w:rPr>
          <w:rFonts w:ascii="Century" w:hAnsi="Century"/>
        </w:rPr>
        <w:t>и</w:t>
      </w:r>
      <w:r w:rsidR="00374CB0" w:rsidRPr="004C2B85">
        <w:rPr>
          <w:rFonts w:ascii="Century" w:hAnsi="Century"/>
        </w:rPr>
        <w:t xml:space="preserve"> «</w:t>
      </w:r>
      <w:r w:rsidR="008D022A" w:rsidRPr="004C2B85">
        <w:rPr>
          <w:rFonts w:ascii="Century" w:hAnsi="Century"/>
        </w:rPr>
        <w:t xml:space="preserve">Забезпечення заходів з підготовки </w:t>
      </w:r>
      <w:r w:rsidR="008D022A" w:rsidRPr="004C2B85">
        <w:rPr>
          <w:rFonts w:ascii="Century" w:hAnsi="Century"/>
        </w:rPr>
        <w:lastRenderedPageBreak/>
        <w:t>територіальної оборони та створення матеріальних резервів для запобігання надзвичайних ситуацій на території Городоцької територіальної громади на 2022 рік</w:t>
      </w:r>
      <w:r w:rsidR="00374CB0" w:rsidRPr="004C2B85">
        <w:rPr>
          <w:rFonts w:ascii="Century" w:hAnsi="Century"/>
        </w:rPr>
        <w:t>»</w:t>
      </w:r>
      <w:r w:rsidR="004C2B85" w:rsidRPr="004C2B85">
        <w:rPr>
          <w:rFonts w:ascii="Century" w:hAnsi="Century"/>
        </w:rPr>
        <w:t xml:space="preserve"> згідно додатку 1 та додатку 2, а </w:t>
      </w:r>
      <w:r w:rsidR="00BE3E31" w:rsidRPr="004C2B85">
        <w:rPr>
          <w:rFonts w:ascii="Century" w:hAnsi="Century"/>
        </w:rPr>
        <w:t>та</w:t>
      </w:r>
      <w:r w:rsidR="004C2B85" w:rsidRPr="004C2B85">
        <w:rPr>
          <w:rFonts w:ascii="Century" w:hAnsi="Century"/>
        </w:rPr>
        <w:t>кож</w:t>
      </w:r>
      <w:r w:rsidR="00BE3E31" w:rsidRPr="004C2B85">
        <w:rPr>
          <w:rFonts w:ascii="Century" w:hAnsi="Century"/>
        </w:rPr>
        <w:t xml:space="preserve"> затвердити </w:t>
      </w:r>
      <w:r w:rsidR="004C2B85" w:rsidRPr="004C2B85">
        <w:rPr>
          <w:rFonts w:ascii="Century" w:hAnsi="Century"/>
        </w:rPr>
        <w:t>у</w:t>
      </w:r>
      <w:r w:rsidR="00BE3E31" w:rsidRPr="004C2B85">
        <w:rPr>
          <w:rFonts w:ascii="Century" w:hAnsi="Century"/>
        </w:rPr>
        <w:t xml:space="preserve"> новій редакції паспорт Програми</w:t>
      </w:r>
      <w:r w:rsidR="00374CB0" w:rsidRPr="004C2B85">
        <w:rPr>
          <w:rFonts w:ascii="Century" w:hAnsi="Century"/>
        </w:rPr>
        <w:t xml:space="preserve"> (</w:t>
      </w:r>
      <w:r w:rsidR="004C2B85" w:rsidRPr="004C2B85">
        <w:rPr>
          <w:rFonts w:ascii="Century" w:hAnsi="Century"/>
        </w:rPr>
        <w:t>додаток 3</w:t>
      </w:r>
      <w:r w:rsidR="00374CB0" w:rsidRPr="004C2B85">
        <w:rPr>
          <w:rFonts w:ascii="Century" w:hAnsi="Century"/>
        </w:rPr>
        <w:t>).</w:t>
      </w:r>
    </w:p>
    <w:p w14:paraId="10CC4E85" w14:textId="77777777" w:rsidR="008627B2" w:rsidRPr="004C2B85" w:rsidRDefault="008627B2" w:rsidP="00C340BE">
      <w:pPr>
        <w:pStyle w:val="3"/>
        <w:spacing w:line="240" w:lineRule="auto"/>
        <w:ind w:right="62"/>
        <w:jc w:val="both"/>
        <w:rPr>
          <w:rFonts w:ascii="Century" w:hAnsi="Century"/>
        </w:rPr>
      </w:pPr>
    </w:p>
    <w:p w14:paraId="08ED0E20" w14:textId="77777777" w:rsidR="0060593A" w:rsidRPr="004C2B85" w:rsidRDefault="008627B2" w:rsidP="00C340BE">
      <w:pPr>
        <w:autoSpaceDE w:val="0"/>
        <w:autoSpaceDN w:val="0"/>
        <w:jc w:val="both"/>
        <w:rPr>
          <w:rFonts w:ascii="Century" w:hAnsi="Century"/>
          <w:szCs w:val="28"/>
        </w:rPr>
      </w:pPr>
      <w:r w:rsidRPr="004C2B85">
        <w:rPr>
          <w:rFonts w:ascii="Century" w:hAnsi="Century"/>
        </w:rPr>
        <w:t xml:space="preserve">2. </w:t>
      </w:r>
      <w:r w:rsidR="0060593A" w:rsidRPr="004C2B85">
        <w:rPr>
          <w:rFonts w:ascii="Century" w:hAnsi="Century"/>
          <w:szCs w:val="28"/>
        </w:rPr>
        <w:t xml:space="preserve">Контроль за виконанням рішення покласти на постійну </w:t>
      </w:r>
      <w:r w:rsidR="00A523F4" w:rsidRPr="004C2B85">
        <w:rPr>
          <w:rFonts w:ascii="Century" w:hAnsi="Century"/>
          <w:szCs w:val="28"/>
        </w:rPr>
        <w:t xml:space="preserve">комісію </w:t>
      </w:r>
      <w:r w:rsidR="0060593A" w:rsidRPr="004C2B85">
        <w:rPr>
          <w:rFonts w:ascii="Century" w:hAnsi="Century"/>
          <w:szCs w:val="28"/>
        </w:rPr>
        <w:t>з питань</w:t>
      </w:r>
      <w:r w:rsidR="0060593A" w:rsidRPr="004C2B85">
        <w:rPr>
          <w:rFonts w:ascii="Century" w:hAnsi="Century"/>
          <w:bCs/>
          <w:color w:val="000000"/>
          <w:szCs w:val="28"/>
        </w:rPr>
        <w:t xml:space="preserve"> </w:t>
      </w:r>
      <w:r w:rsidR="0060593A" w:rsidRPr="004C2B85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60593A" w:rsidRPr="004C2B85">
        <w:rPr>
          <w:rFonts w:ascii="Century" w:hAnsi="Century"/>
          <w:szCs w:val="28"/>
        </w:rPr>
        <w:t>.</w:t>
      </w:r>
    </w:p>
    <w:p w14:paraId="0943A8E3" w14:textId="77777777" w:rsidR="0060593A" w:rsidRPr="004C2B85" w:rsidRDefault="0060593A" w:rsidP="00C340BE">
      <w:pPr>
        <w:pStyle w:val="ListParagraph"/>
        <w:shd w:val="clear" w:color="auto" w:fill="FFFFFF"/>
        <w:ind w:left="0"/>
        <w:jc w:val="both"/>
        <w:rPr>
          <w:rFonts w:ascii="Century" w:hAnsi="Century"/>
          <w:lang w:val="uk-UA"/>
        </w:rPr>
      </w:pPr>
    </w:p>
    <w:p w14:paraId="03B2B5FB" w14:textId="77777777" w:rsidR="0060593A" w:rsidRPr="004C2B85" w:rsidRDefault="0060593A" w:rsidP="00C340BE">
      <w:pPr>
        <w:tabs>
          <w:tab w:val="left" w:pos="5400"/>
        </w:tabs>
        <w:rPr>
          <w:rFonts w:ascii="Century" w:hAnsi="Century"/>
          <w:szCs w:val="28"/>
        </w:rPr>
      </w:pPr>
    </w:p>
    <w:p w14:paraId="79FC036B" w14:textId="77777777" w:rsidR="008B7AB1" w:rsidRPr="004C2B85" w:rsidRDefault="0060593A" w:rsidP="00712714">
      <w:pPr>
        <w:tabs>
          <w:tab w:val="left" w:pos="5400"/>
        </w:tabs>
        <w:rPr>
          <w:rFonts w:ascii="Century" w:hAnsi="Century"/>
          <w:b/>
          <w:szCs w:val="28"/>
        </w:rPr>
      </w:pPr>
      <w:r w:rsidRPr="004C2B85">
        <w:rPr>
          <w:rFonts w:ascii="Century" w:hAnsi="Century"/>
          <w:b/>
          <w:szCs w:val="28"/>
        </w:rPr>
        <w:t xml:space="preserve">Міський голова                                </w:t>
      </w:r>
      <w:r w:rsidR="002A1AE6" w:rsidRPr="004C2B85">
        <w:rPr>
          <w:rFonts w:ascii="Century" w:hAnsi="Century"/>
          <w:b/>
          <w:szCs w:val="28"/>
        </w:rPr>
        <w:t xml:space="preserve">                 </w:t>
      </w:r>
      <w:r w:rsidRPr="004C2B85">
        <w:rPr>
          <w:rFonts w:ascii="Century" w:hAnsi="Century"/>
          <w:b/>
          <w:szCs w:val="28"/>
        </w:rPr>
        <w:t xml:space="preserve">  </w:t>
      </w:r>
      <w:r w:rsidR="008B7AB1" w:rsidRPr="004C2B85">
        <w:rPr>
          <w:rFonts w:ascii="Century" w:hAnsi="Century"/>
          <w:b/>
          <w:szCs w:val="28"/>
        </w:rPr>
        <w:t xml:space="preserve">     </w:t>
      </w:r>
      <w:r w:rsidRPr="004C2B85">
        <w:rPr>
          <w:rFonts w:ascii="Century" w:hAnsi="Century"/>
          <w:b/>
          <w:szCs w:val="28"/>
        </w:rPr>
        <w:t>В</w:t>
      </w:r>
      <w:r w:rsidR="002A1AE6" w:rsidRPr="004C2B85">
        <w:rPr>
          <w:rFonts w:ascii="Century" w:hAnsi="Century"/>
          <w:b/>
          <w:szCs w:val="28"/>
        </w:rPr>
        <w:t>олодимир РЕМЕНЯК</w:t>
      </w:r>
    </w:p>
    <w:p w14:paraId="541C2AA3" w14:textId="77777777" w:rsidR="00DF419A" w:rsidRPr="004C2B85" w:rsidRDefault="008B7AB1" w:rsidP="004C2B85">
      <w:pPr>
        <w:tabs>
          <w:tab w:val="left" w:pos="5400"/>
        </w:tabs>
        <w:ind w:left="5103"/>
        <w:rPr>
          <w:rFonts w:ascii="Century" w:hAnsi="Century" w:cs="Times New Roman CYR"/>
          <w:b/>
          <w:szCs w:val="28"/>
          <w:lang w:eastAsia="ru-RU"/>
        </w:rPr>
      </w:pPr>
      <w:r w:rsidRPr="004C2B85">
        <w:rPr>
          <w:rFonts w:ascii="Century" w:hAnsi="Century"/>
          <w:b/>
          <w:szCs w:val="28"/>
        </w:rPr>
        <w:br w:type="page"/>
      </w:r>
    </w:p>
    <w:p w14:paraId="579C9857" w14:textId="77777777" w:rsidR="004C2B85" w:rsidRPr="004C2B85" w:rsidRDefault="004C2B85" w:rsidP="004C2B85">
      <w:pPr>
        <w:tabs>
          <w:tab w:val="left" w:pos="5400"/>
        </w:tabs>
        <w:ind w:left="5103"/>
        <w:rPr>
          <w:rFonts w:ascii="Century" w:hAnsi="Century"/>
          <w:b/>
          <w:szCs w:val="28"/>
        </w:rPr>
      </w:pPr>
      <w:r w:rsidRPr="004C2B85">
        <w:rPr>
          <w:rFonts w:ascii="Century" w:hAnsi="Century"/>
          <w:b/>
          <w:szCs w:val="28"/>
        </w:rPr>
        <w:t>Додаток 1</w:t>
      </w:r>
    </w:p>
    <w:p w14:paraId="2D8D1560" w14:textId="77777777" w:rsidR="004C2B85" w:rsidRPr="004C2B85" w:rsidRDefault="004C2B85" w:rsidP="004C2B85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4C2B85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16A8C23E" w14:textId="4D220964" w:rsidR="00B3459B" w:rsidRDefault="004C2B85" w:rsidP="00A01587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4C2B85">
        <w:rPr>
          <w:rFonts w:ascii="Century" w:hAnsi="Century"/>
          <w:bCs/>
          <w:szCs w:val="28"/>
        </w:rPr>
        <w:t>16.03.2022</w:t>
      </w:r>
      <w:r w:rsidRPr="004C2B85">
        <w:rPr>
          <w:rFonts w:ascii="Century" w:hAnsi="Century"/>
          <w:bCs/>
          <w:szCs w:val="28"/>
          <w:lang w:val="en-US"/>
        </w:rPr>
        <w:t xml:space="preserve"> </w:t>
      </w:r>
      <w:r w:rsidRPr="004C2B85">
        <w:rPr>
          <w:rFonts w:ascii="Century" w:hAnsi="Century"/>
          <w:bCs/>
          <w:szCs w:val="28"/>
        </w:rPr>
        <w:t xml:space="preserve">№ </w:t>
      </w:r>
      <w:r w:rsidR="00A01587" w:rsidRPr="00A01587">
        <w:rPr>
          <w:rFonts w:ascii="Century" w:hAnsi="Century"/>
          <w:bCs/>
          <w:szCs w:val="28"/>
        </w:rPr>
        <w:t>22/20-4901</w:t>
      </w:r>
    </w:p>
    <w:p w14:paraId="2DCF2788" w14:textId="77777777" w:rsidR="00A01587" w:rsidRPr="004C2B85" w:rsidRDefault="00A01587" w:rsidP="00A01587">
      <w:pPr>
        <w:spacing w:line="240" w:lineRule="auto"/>
        <w:ind w:left="5103"/>
        <w:rPr>
          <w:rFonts w:ascii="Century" w:eastAsia="Calibri" w:hAnsi="Century"/>
          <w:b/>
          <w:szCs w:val="28"/>
          <w:lang w:eastAsia="en-US"/>
        </w:rPr>
      </w:pPr>
    </w:p>
    <w:p w14:paraId="63307467" w14:textId="77777777" w:rsidR="00A505B0" w:rsidRPr="004C2B85" w:rsidRDefault="00E9646C" w:rsidP="00A505B0">
      <w:pPr>
        <w:spacing w:line="240" w:lineRule="auto"/>
        <w:jc w:val="center"/>
        <w:rPr>
          <w:rFonts w:ascii="Century" w:eastAsia="Calibri" w:hAnsi="Century"/>
          <w:b/>
          <w:szCs w:val="28"/>
          <w:lang w:eastAsia="en-US"/>
        </w:rPr>
      </w:pPr>
      <w:r w:rsidRPr="004C2B85">
        <w:rPr>
          <w:rFonts w:ascii="Century" w:eastAsia="Calibri" w:hAnsi="Century"/>
          <w:b/>
          <w:szCs w:val="28"/>
          <w:lang w:eastAsia="en-US"/>
        </w:rPr>
        <w:t>Зміни до н</w:t>
      </w:r>
      <w:r w:rsidR="00A505B0" w:rsidRPr="004C2B85">
        <w:rPr>
          <w:rFonts w:ascii="Century" w:eastAsia="Calibri" w:hAnsi="Century"/>
          <w:b/>
          <w:szCs w:val="28"/>
          <w:lang w:eastAsia="en-US"/>
        </w:rPr>
        <w:t>оменклатур</w:t>
      </w:r>
      <w:r w:rsidRPr="004C2B85">
        <w:rPr>
          <w:rFonts w:ascii="Century" w:eastAsia="Calibri" w:hAnsi="Century"/>
          <w:b/>
          <w:szCs w:val="28"/>
          <w:lang w:eastAsia="en-US"/>
        </w:rPr>
        <w:t>и</w:t>
      </w:r>
      <w:r w:rsidR="00A505B0" w:rsidRPr="004C2B85">
        <w:rPr>
          <w:rFonts w:ascii="Century" w:eastAsia="Calibri" w:hAnsi="Century"/>
          <w:b/>
          <w:szCs w:val="28"/>
          <w:lang w:eastAsia="en-US"/>
        </w:rPr>
        <w:t xml:space="preserve"> та обсяги матеріальних резервів для</w:t>
      </w:r>
    </w:p>
    <w:p w14:paraId="54EE6FE1" w14:textId="77777777" w:rsidR="00A505B0" w:rsidRPr="004C2B85" w:rsidRDefault="00A505B0" w:rsidP="00A505B0">
      <w:pPr>
        <w:spacing w:line="240" w:lineRule="auto"/>
        <w:jc w:val="center"/>
        <w:rPr>
          <w:rFonts w:ascii="Century" w:eastAsia="Calibri" w:hAnsi="Century"/>
          <w:b/>
          <w:szCs w:val="28"/>
          <w:lang w:eastAsia="en-US"/>
        </w:rPr>
      </w:pPr>
      <w:r w:rsidRPr="004C2B85">
        <w:rPr>
          <w:rFonts w:ascii="Century" w:eastAsia="Calibri" w:hAnsi="Century"/>
          <w:b/>
          <w:szCs w:val="28"/>
          <w:lang w:eastAsia="en-US"/>
        </w:rPr>
        <w:t xml:space="preserve">запобігання , ліквідації  надзвичайних  ситуацій  техногенного  </w:t>
      </w:r>
    </w:p>
    <w:p w14:paraId="5A46EA1F" w14:textId="77777777" w:rsidR="00A505B0" w:rsidRPr="004C2B85" w:rsidRDefault="00A505B0" w:rsidP="00A505B0">
      <w:pPr>
        <w:spacing w:line="240" w:lineRule="auto"/>
        <w:jc w:val="center"/>
        <w:rPr>
          <w:rFonts w:ascii="Century" w:eastAsia="Calibri" w:hAnsi="Century"/>
          <w:b/>
          <w:szCs w:val="28"/>
          <w:lang w:eastAsia="en-US"/>
        </w:rPr>
      </w:pPr>
      <w:r w:rsidRPr="004C2B85">
        <w:rPr>
          <w:rFonts w:ascii="Century" w:eastAsia="Calibri" w:hAnsi="Century"/>
          <w:b/>
          <w:szCs w:val="28"/>
          <w:lang w:eastAsia="en-US"/>
        </w:rPr>
        <w:t xml:space="preserve">і  природного характеру  та  їх  наслідків у  населених пунктах </w:t>
      </w:r>
    </w:p>
    <w:p w14:paraId="6D9089DD" w14:textId="77777777" w:rsidR="00A505B0" w:rsidRPr="004C2B85" w:rsidRDefault="00A505B0" w:rsidP="00A505B0">
      <w:pPr>
        <w:spacing w:line="240" w:lineRule="auto"/>
        <w:jc w:val="center"/>
        <w:rPr>
          <w:rFonts w:ascii="Century" w:eastAsia="Calibri" w:hAnsi="Century"/>
          <w:b/>
          <w:szCs w:val="28"/>
          <w:lang w:eastAsia="en-US"/>
        </w:rPr>
      </w:pPr>
      <w:r w:rsidRPr="004C2B85">
        <w:rPr>
          <w:rFonts w:ascii="Century" w:eastAsia="Calibri" w:hAnsi="Century"/>
          <w:b/>
          <w:szCs w:val="28"/>
          <w:lang w:eastAsia="en-US"/>
        </w:rPr>
        <w:t>Городоцької територіальної громади</w:t>
      </w:r>
    </w:p>
    <w:p w14:paraId="5D05E4FC" w14:textId="77777777" w:rsidR="00A505B0" w:rsidRPr="004C2B85" w:rsidRDefault="00A505B0" w:rsidP="00A505B0">
      <w:pPr>
        <w:spacing w:line="240" w:lineRule="auto"/>
        <w:jc w:val="center"/>
        <w:rPr>
          <w:rFonts w:ascii="Century" w:eastAsia="Calibri" w:hAnsi="Century"/>
          <w:b/>
          <w:szCs w:val="28"/>
          <w:lang w:eastAsia="en-US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261"/>
        <w:gridCol w:w="1417"/>
        <w:gridCol w:w="1985"/>
        <w:gridCol w:w="1842"/>
      </w:tblGrid>
      <w:tr w:rsidR="009D54EF" w:rsidRPr="004C2B85" w14:paraId="01560B0C" w14:textId="77777777" w:rsidTr="004C2B85">
        <w:trPr>
          <w:trHeight w:val="177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E8192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ind w:righ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№</w:t>
            </w:r>
          </w:p>
          <w:p w14:paraId="012D98B5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ind w:righ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з/п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802FD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Номенклатура</w:t>
            </w:r>
          </w:p>
          <w:p w14:paraId="5EA77655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матеріально-технічних</w:t>
            </w:r>
          </w:p>
          <w:p w14:paraId="597378B0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ресурсів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9E1A9" w14:textId="77777777" w:rsidR="009D54EF" w:rsidRPr="004C2B85" w:rsidRDefault="009D54EF" w:rsidP="00B3459B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Одниця</w:t>
            </w:r>
          </w:p>
          <w:p w14:paraId="5082F58C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виміру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2DDF1" w14:textId="77777777" w:rsidR="009D54EF" w:rsidRPr="004C2B85" w:rsidRDefault="009D54EF" w:rsidP="00307116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Планується</w:t>
            </w:r>
          </w:p>
          <w:p w14:paraId="2DD9377A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закупити у </w:t>
            </w:r>
          </w:p>
          <w:p w14:paraId="0131FD65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2022 році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2B666" w14:textId="77777777" w:rsidR="009D54EF" w:rsidRPr="004C2B85" w:rsidRDefault="009D54EF" w:rsidP="00DF4FEC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Вартість</w:t>
            </w:r>
            <w:r w:rsidR="00307116" w:rsidRPr="004C2B85">
              <w:rPr>
                <w:rFonts w:ascii="Century" w:eastAsia="Calibri" w:hAnsi="Century"/>
                <w:szCs w:val="28"/>
                <w:lang w:eastAsia="en-US"/>
              </w:rPr>
              <w:t>,</w:t>
            </w:r>
          </w:p>
          <w:p w14:paraId="2FAC556D" w14:textId="77777777" w:rsidR="009D54EF" w:rsidRPr="004C2B85" w:rsidRDefault="00DF4FEC" w:rsidP="00DF4FEC">
            <w:pPr>
              <w:tabs>
                <w:tab w:val="left" w:pos="2370"/>
              </w:tabs>
              <w:spacing w:line="240" w:lineRule="auto"/>
              <w:ind w:righ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тис.</w:t>
            </w:r>
            <w:r w:rsidR="009D54EF" w:rsidRPr="004C2B85">
              <w:rPr>
                <w:rFonts w:ascii="Century" w:eastAsia="Calibri" w:hAnsi="Century"/>
                <w:szCs w:val="28"/>
                <w:lang w:eastAsia="en-US"/>
              </w:rPr>
              <w:t>грн.</w:t>
            </w:r>
          </w:p>
        </w:tc>
      </w:tr>
      <w:tr w:rsidR="009D54EF" w:rsidRPr="004C2B85" w14:paraId="5F8B8715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73AB" w14:textId="77777777" w:rsidR="009D54EF" w:rsidRPr="004C2B85" w:rsidRDefault="00E9646C" w:rsidP="00D27938">
            <w:pPr>
              <w:spacing w:line="240" w:lineRule="auto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1</w:t>
            </w:r>
            <w:r w:rsidR="009D54EF" w:rsidRPr="004C2B85">
              <w:rPr>
                <w:rFonts w:ascii="Century" w:eastAsia="Calibri" w:hAnsi="Century"/>
                <w:szCs w:val="28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5CAF" w14:textId="77777777" w:rsidR="009D54EF" w:rsidRPr="004C2B85" w:rsidRDefault="009D54EF" w:rsidP="00A505B0">
            <w:pPr>
              <w:spacing w:line="240" w:lineRule="auto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Бензин автомобільний (А-95)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8AA6" w14:textId="77777777" w:rsidR="009D54EF" w:rsidRPr="004C2B85" w:rsidRDefault="009D54EF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03C8" w14:textId="77777777" w:rsidR="009D54EF" w:rsidRPr="004C2B85" w:rsidRDefault="009C49E8" w:rsidP="00EC64CB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2 </w:t>
            </w:r>
            <w:r w:rsidR="00EC64CB" w:rsidRPr="004C2B85">
              <w:rPr>
                <w:rFonts w:ascii="Century" w:eastAsia="Calibri" w:hAnsi="Century"/>
                <w:szCs w:val="28"/>
                <w:lang w:eastAsia="en-US"/>
              </w:rPr>
              <w:t>5</w:t>
            </w:r>
            <w:r w:rsidRPr="004C2B85">
              <w:rPr>
                <w:rFonts w:ascii="Century" w:eastAsia="Calibri" w:hAnsi="Century"/>
                <w:szCs w:val="28"/>
                <w:lang w:eastAsia="en-US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E4B2" w14:textId="77777777" w:rsidR="009D54EF" w:rsidRPr="004C2B85" w:rsidRDefault="00DF4FEC" w:rsidP="00EC64CB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 </w:t>
            </w:r>
            <w:r w:rsidR="00EC64CB" w:rsidRPr="004C2B85">
              <w:rPr>
                <w:rFonts w:ascii="Century" w:eastAsia="Calibri" w:hAnsi="Century"/>
                <w:szCs w:val="28"/>
                <w:lang w:eastAsia="en-US"/>
              </w:rPr>
              <w:t>110</w:t>
            </w:r>
            <w:r w:rsidRPr="004C2B85">
              <w:rPr>
                <w:rFonts w:ascii="Century" w:eastAsia="Calibri" w:hAnsi="Century"/>
                <w:szCs w:val="28"/>
                <w:lang w:eastAsia="en-US"/>
              </w:rPr>
              <w:t>,</w:t>
            </w:r>
            <w:r w:rsidR="009D54EF" w:rsidRPr="004C2B85">
              <w:rPr>
                <w:rFonts w:ascii="Century" w:eastAsia="Calibri" w:hAnsi="Century"/>
                <w:szCs w:val="28"/>
                <w:lang w:eastAsia="en-US"/>
              </w:rPr>
              <w:t>0</w:t>
            </w:r>
          </w:p>
        </w:tc>
      </w:tr>
      <w:tr w:rsidR="009D54EF" w:rsidRPr="004C2B85" w14:paraId="2D03D08F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2BBD" w14:textId="77777777" w:rsidR="009D54EF" w:rsidRPr="004C2B85" w:rsidRDefault="00E9646C" w:rsidP="00A505B0">
            <w:pPr>
              <w:spacing w:line="240" w:lineRule="auto"/>
              <w:ind w:lef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2</w:t>
            </w:r>
            <w:r w:rsidR="009D54EF" w:rsidRPr="004C2B85">
              <w:rPr>
                <w:rFonts w:ascii="Century" w:eastAsia="Calibri" w:hAnsi="Century"/>
                <w:szCs w:val="28"/>
                <w:lang w:eastAsia="en-US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B5D9" w14:textId="77777777" w:rsidR="009D54EF" w:rsidRPr="004C2B85" w:rsidRDefault="009D54EF" w:rsidP="00A505B0">
            <w:pPr>
              <w:spacing w:line="240" w:lineRule="auto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Дизельне пальне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048C" w14:textId="77777777" w:rsidR="009D54EF" w:rsidRPr="004C2B85" w:rsidRDefault="009D54EF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49F9" w14:textId="77777777" w:rsidR="009D54EF" w:rsidRPr="004C2B85" w:rsidRDefault="009D54EF" w:rsidP="00EC64CB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3</w:t>
            </w:r>
            <w:r w:rsidR="00DF4FEC" w:rsidRPr="004C2B85">
              <w:rPr>
                <w:rFonts w:ascii="Century" w:eastAsia="Calibri" w:hAnsi="Century"/>
                <w:szCs w:val="28"/>
                <w:lang w:eastAsia="en-US"/>
              </w:rPr>
              <w:t xml:space="preserve"> </w:t>
            </w:r>
            <w:r w:rsidR="00EC64CB" w:rsidRPr="004C2B85">
              <w:rPr>
                <w:rFonts w:ascii="Century" w:eastAsia="Calibri" w:hAnsi="Century"/>
                <w:szCs w:val="28"/>
                <w:lang w:eastAsia="en-US"/>
              </w:rPr>
              <w:t>5</w:t>
            </w:r>
            <w:r w:rsidRPr="004C2B85">
              <w:rPr>
                <w:rFonts w:ascii="Century" w:eastAsia="Calibri" w:hAnsi="Century"/>
                <w:szCs w:val="28"/>
                <w:lang w:eastAsia="en-US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AA80" w14:textId="77777777" w:rsidR="009D54EF" w:rsidRPr="004C2B85" w:rsidRDefault="00EC64CB" w:rsidP="00EC64CB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  158,0</w:t>
            </w:r>
          </w:p>
        </w:tc>
      </w:tr>
      <w:tr w:rsidR="00E9646C" w:rsidRPr="004C2B85" w14:paraId="0085C791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D28C" w14:textId="77777777" w:rsidR="00E9646C" w:rsidRPr="004C2B85" w:rsidRDefault="00E9646C" w:rsidP="00A505B0">
            <w:pPr>
              <w:spacing w:line="240" w:lineRule="auto"/>
              <w:ind w:lef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FB1B" w14:textId="77777777" w:rsidR="00E9646C" w:rsidRPr="004C2B85" w:rsidRDefault="00E9646C" w:rsidP="00A505B0">
            <w:pPr>
              <w:spacing w:line="240" w:lineRule="auto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Пісок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2822" w14:textId="77777777" w:rsidR="00E9646C" w:rsidRPr="004C2B85" w:rsidRDefault="00E9646C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545A" w14:textId="77777777" w:rsidR="00E9646C" w:rsidRPr="004C2B85" w:rsidRDefault="00EC64CB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DCC8" w14:textId="77777777" w:rsidR="00E9646C" w:rsidRPr="004C2B85" w:rsidRDefault="00D27938" w:rsidP="00EC64CB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  </w:t>
            </w:r>
            <w:r w:rsidR="00EC64CB" w:rsidRPr="004C2B85">
              <w:rPr>
                <w:rFonts w:ascii="Century" w:eastAsia="Calibri" w:hAnsi="Century"/>
                <w:szCs w:val="28"/>
                <w:lang w:eastAsia="en-US"/>
              </w:rPr>
              <w:t>160</w:t>
            </w:r>
            <w:r w:rsidRPr="004C2B85">
              <w:rPr>
                <w:rFonts w:ascii="Century" w:eastAsia="Calibri" w:hAnsi="Century"/>
                <w:szCs w:val="28"/>
                <w:lang w:eastAsia="en-US"/>
              </w:rPr>
              <w:t>,0</w:t>
            </w:r>
          </w:p>
        </w:tc>
      </w:tr>
      <w:tr w:rsidR="00E9646C" w:rsidRPr="004C2B85" w14:paraId="2DD8F17C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B029" w14:textId="77777777" w:rsidR="00E9646C" w:rsidRPr="004C2B85" w:rsidRDefault="00E9646C" w:rsidP="00A505B0">
            <w:pPr>
              <w:spacing w:line="240" w:lineRule="auto"/>
              <w:ind w:lef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4.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EE5C" w14:textId="77777777" w:rsidR="00E9646C" w:rsidRPr="004C2B85" w:rsidRDefault="00E9646C" w:rsidP="00A505B0">
            <w:pPr>
              <w:spacing w:line="240" w:lineRule="auto"/>
              <w:rPr>
                <w:rFonts w:ascii="Century" w:eastAsia="Calibri" w:hAnsi="Century"/>
                <w:szCs w:val="28"/>
                <w:lang w:val="en-US"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Шифер 8 хвиль 1750x1150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201E" w14:textId="77777777" w:rsidR="00E9646C" w:rsidRPr="004C2B85" w:rsidRDefault="009C49E8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ш</w:t>
            </w:r>
            <w:r w:rsidR="00E9646C" w:rsidRPr="004C2B85">
              <w:rPr>
                <w:rFonts w:ascii="Century" w:eastAsia="Calibri" w:hAnsi="Century"/>
                <w:szCs w:val="28"/>
                <w:lang w:val="en-US" w:eastAsia="en-US"/>
              </w:rPr>
              <w:t>т.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536" w14:textId="77777777" w:rsidR="00E9646C" w:rsidRPr="004C2B85" w:rsidRDefault="00D27938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val="en-US"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2</w:t>
            </w:r>
            <w:r w:rsidR="00E9646C" w:rsidRPr="004C2B85">
              <w:rPr>
                <w:rFonts w:ascii="Century" w:eastAsia="Calibri" w:hAnsi="Century"/>
                <w:szCs w:val="28"/>
                <w:lang w:val="en-US" w:eastAsia="en-US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226A" w14:textId="77777777" w:rsidR="00E9646C" w:rsidRPr="004C2B85" w:rsidRDefault="00EC64CB" w:rsidP="00DF4FEC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   </w:t>
            </w:r>
            <w:r w:rsidR="00D27938" w:rsidRPr="004C2B85">
              <w:rPr>
                <w:rFonts w:ascii="Century" w:eastAsia="Calibri" w:hAnsi="Century"/>
                <w:szCs w:val="28"/>
                <w:lang w:eastAsia="en-US"/>
              </w:rPr>
              <w:t xml:space="preserve"> 45,0</w:t>
            </w:r>
          </w:p>
        </w:tc>
      </w:tr>
      <w:tr w:rsidR="00E9646C" w:rsidRPr="004C2B85" w14:paraId="07D68B3A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5A1" w14:textId="77777777" w:rsidR="00E9646C" w:rsidRPr="004C2B85" w:rsidRDefault="00E9646C" w:rsidP="00A505B0">
            <w:pPr>
              <w:spacing w:line="240" w:lineRule="auto"/>
              <w:ind w:left="-108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5.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4B8D" w14:textId="77777777" w:rsidR="00E9646C" w:rsidRPr="004C2B85" w:rsidRDefault="00E9646C" w:rsidP="00A505B0">
            <w:pPr>
              <w:spacing w:line="240" w:lineRule="auto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>Скло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0FA8" w14:textId="77777777" w:rsidR="00E9646C" w:rsidRPr="00601C75" w:rsidRDefault="00601C75" w:rsidP="00601C75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>
              <w:rPr>
                <w:rFonts w:ascii="Century" w:eastAsia="Calibri" w:hAnsi="Century"/>
                <w:szCs w:val="28"/>
                <w:lang w:eastAsia="en-US"/>
              </w:rPr>
              <w:t>тис. 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2AE" w14:textId="77777777" w:rsidR="00E9646C" w:rsidRPr="004C2B85" w:rsidRDefault="00601C75" w:rsidP="00A505B0">
            <w:pPr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>
              <w:rPr>
                <w:rFonts w:ascii="Century" w:eastAsia="Calibri" w:hAnsi="Century"/>
                <w:szCs w:val="28"/>
                <w:lang w:eastAsia="en-US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D552" w14:textId="77777777" w:rsidR="00E9646C" w:rsidRPr="004C2B85" w:rsidRDefault="00F066E3" w:rsidP="00DF4FEC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szCs w:val="28"/>
                <w:lang w:eastAsia="en-US"/>
              </w:rPr>
              <w:t xml:space="preserve">   27,0</w:t>
            </w:r>
          </w:p>
        </w:tc>
      </w:tr>
      <w:tr w:rsidR="009D54EF" w:rsidRPr="004C2B85" w14:paraId="11EFF9D3" w14:textId="77777777" w:rsidTr="004C2B85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DAC7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b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b/>
                <w:szCs w:val="28"/>
                <w:lang w:eastAsia="en-US"/>
              </w:rPr>
              <w:t>Всього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2A9" w14:textId="77777777" w:rsidR="009D54EF" w:rsidRPr="004C2B85" w:rsidRDefault="00DF4FEC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b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b/>
                <w:szCs w:val="28"/>
                <w:lang w:eastAsia="en-US"/>
              </w:rPr>
              <w:t>тис.грн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2C97" w14:textId="77777777" w:rsidR="009D54EF" w:rsidRPr="004C2B85" w:rsidRDefault="009D54EF" w:rsidP="00A505B0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659D" w14:textId="77777777" w:rsidR="009D54EF" w:rsidRPr="004C2B85" w:rsidRDefault="00EC64CB" w:rsidP="00DF4FEC">
            <w:pPr>
              <w:tabs>
                <w:tab w:val="left" w:pos="2370"/>
              </w:tabs>
              <w:spacing w:line="240" w:lineRule="auto"/>
              <w:jc w:val="center"/>
              <w:rPr>
                <w:rFonts w:ascii="Century" w:eastAsia="Calibri" w:hAnsi="Century"/>
                <w:b/>
                <w:szCs w:val="28"/>
                <w:lang w:eastAsia="en-US"/>
              </w:rPr>
            </w:pPr>
            <w:r w:rsidRPr="004C2B85">
              <w:rPr>
                <w:rFonts w:ascii="Century" w:eastAsia="Calibri" w:hAnsi="Century"/>
                <w:b/>
                <w:szCs w:val="28"/>
                <w:lang w:eastAsia="en-US"/>
              </w:rPr>
              <w:t>5</w:t>
            </w:r>
            <w:r w:rsidR="00E9646C" w:rsidRPr="004C2B85">
              <w:rPr>
                <w:rFonts w:ascii="Century" w:eastAsia="Calibri" w:hAnsi="Century"/>
                <w:b/>
                <w:szCs w:val="28"/>
                <w:lang w:eastAsia="en-US"/>
              </w:rPr>
              <w:t>00,00</w:t>
            </w:r>
          </w:p>
        </w:tc>
      </w:tr>
    </w:tbl>
    <w:p w14:paraId="3E4FD990" w14:textId="77777777" w:rsidR="00A505B0" w:rsidRPr="004C2B85" w:rsidRDefault="00A505B0" w:rsidP="00A505B0">
      <w:pPr>
        <w:tabs>
          <w:tab w:val="left" w:pos="8460"/>
        </w:tabs>
        <w:spacing w:line="240" w:lineRule="auto"/>
        <w:jc w:val="center"/>
        <w:rPr>
          <w:rFonts w:ascii="Century" w:hAnsi="Century"/>
          <w:b/>
          <w:bCs/>
          <w:sz w:val="10"/>
          <w:szCs w:val="10"/>
          <w:lang w:eastAsia="x-none"/>
        </w:rPr>
      </w:pPr>
    </w:p>
    <w:p w14:paraId="185A2ED9" w14:textId="77777777" w:rsidR="00A505B0" w:rsidRPr="004C2B85" w:rsidRDefault="00A505B0" w:rsidP="00A505B0">
      <w:pPr>
        <w:spacing w:line="240" w:lineRule="auto"/>
        <w:ind w:left="1095"/>
        <w:rPr>
          <w:rFonts w:ascii="Century" w:eastAsia="Calibri" w:hAnsi="Century"/>
          <w:szCs w:val="28"/>
          <w:lang w:eastAsia="en-US"/>
        </w:rPr>
      </w:pPr>
    </w:p>
    <w:p w14:paraId="56C403E3" w14:textId="77777777" w:rsidR="00325743" w:rsidRPr="004C2B85" w:rsidRDefault="00325743" w:rsidP="0038737F">
      <w:pPr>
        <w:pStyle w:val="20"/>
        <w:shd w:val="clear" w:color="auto" w:fill="auto"/>
        <w:spacing w:after="0" w:line="240" w:lineRule="auto"/>
        <w:ind w:right="141"/>
        <w:jc w:val="right"/>
        <w:rPr>
          <w:rFonts w:ascii="Century" w:hAnsi="Century"/>
          <w:sz w:val="28"/>
          <w:szCs w:val="28"/>
        </w:rPr>
      </w:pPr>
    </w:p>
    <w:p w14:paraId="38D5F920" w14:textId="77777777" w:rsidR="00325743" w:rsidRPr="004C2B85" w:rsidRDefault="00325743" w:rsidP="0038737F">
      <w:pPr>
        <w:pStyle w:val="20"/>
        <w:shd w:val="clear" w:color="auto" w:fill="auto"/>
        <w:spacing w:after="0" w:line="240" w:lineRule="auto"/>
        <w:ind w:right="141"/>
        <w:jc w:val="right"/>
        <w:rPr>
          <w:rFonts w:ascii="Century" w:hAnsi="Century"/>
          <w:sz w:val="28"/>
          <w:szCs w:val="28"/>
        </w:rPr>
      </w:pPr>
    </w:p>
    <w:p w14:paraId="03C31C6B" w14:textId="77777777" w:rsidR="00A505B0" w:rsidRPr="004C2B85" w:rsidRDefault="00A505B0" w:rsidP="0038737F">
      <w:pPr>
        <w:pStyle w:val="20"/>
        <w:shd w:val="clear" w:color="auto" w:fill="auto"/>
        <w:spacing w:after="0" w:line="240" w:lineRule="auto"/>
        <w:ind w:right="141"/>
        <w:jc w:val="right"/>
        <w:rPr>
          <w:rFonts w:ascii="Century" w:hAnsi="Century"/>
          <w:sz w:val="28"/>
          <w:szCs w:val="28"/>
        </w:rPr>
      </w:pPr>
    </w:p>
    <w:p w14:paraId="6F25D58A" w14:textId="77777777" w:rsidR="00A505B0" w:rsidRPr="004C2B85" w:rsidRDefault="00A505B0" w:rsidP="0038737F">
      <w:pPr>
        <w:pStyle w:val="20"/>
        <w:shd w:val="clear" w:color="auto" w:fill="auto"/>
        <w:spacing w:after="0" w:line="240" w:lineRule="auto"/>
        <w:ind w:right="141"/>
        <w:jc w:val="right"/>
        <w:rPr>
          <w:rFonts w:ascii="Century" w:hAnsi="Century"/>
          <w:sz w:val="28"/>
          <w:szCs w:val="28"/>
        </w:rPr>
      </w:pPr>
    </w:p>
    <w:p w14:paraId="197DF078" w14:textId="77777777" w:rsidR="004C2B85" w:rsidRPr="004C2B85" w:rsidRDefault="00B3459B" w:rsidP="00B3459B">
      <w:pPr>
        <w:shd w:val="clear" w:color="auto" w:fill="FFFFFF"/>
        <w:autoSpaceDE w:val="0"/>
        <w:autoSpaceDN w:val="0"/>
        <w:spacing w:line="240" w:lineRule="auto"/>
        <w:rPr>
          <w:rFonts w:ascii="Century" w:hAnsi="Century" w:cs="Times New Roman CYR"/>
          <w:b/>
          <w:szCs w:val="28"/>
          <w:lang w:eastAsia="ru-RU"/>
        </w:rPr>
      </w:pPr>
      <w:r w:rsidRPr="004C2B85">
        <w:rPr>
          <w:rFonts w:ascii="Century" w:hAnsi="Century" w:cs="Times New Roman CYR"/>
          <w:b/>
          <w:szCs w:val="28"/>
          <w:lang w:val="hr-HR" w:eastAsia="ru-RU"/>
        </w:rPr>
        <w:t xml:space="preserve">Секретар   ради                                                      </w:t>
      </w:r>
      <w:r w:rsidRPr="004C2B85">
        <w:rPr>
          <w:rFonts w:ascii="Century" w:hAnsi="Century" w:cs="Times New Roman CYR"/>
          <w:b/>
          <w:szCs w:val="28"/>
          <w:lang w:eastAsia="ru-RU"/>
        </w:rPr>
        <w:t xml:space="preserve">       </w:t>
      </w:r>
      <w:r w:rsidRPr="004C2B85">
        <w:rPr>
          <w:rFonts w:ascii="Century" w:hAnsi="Century" w:cs="Times New Roman CYR"/>
          <w:b/>
          <w:szCs w:val="28"/>
          <w:lang w:val="hr-HR" w:eastAsia="ru-RU"/>
        </w:rPr>
        <w:t xml:space="preserve"> </w:t>
      </w:r>
      <w:r w:rsidRPr="004C2B85">
        <w:rPr>
          <w:rFonts w:ascii="Century" w:hAnsi="Century" w:cs="Times New Roman CYR"/>
          <w:b/>
          <w:szCs w:val="28"/>
          <w:lang w:eastAsia="ru-RU"/>
        </w:rPr>
        <w:t>Микола ЛУПІЙ</w:t>
      </w:r>
    </w:p>
    <w:p w14:paraId="0F7EDD46" w14:textId="77777777" w:rsidR="004C2B85" w:rsidRPr="004C2B85" w:rsidRDefault="004C2B85" w:rsidP="004C2B85">
      <w:pPr>
        <w:shd w:val="clear" w:color="auto" w:fill="FFFFFF"/>
        <w:autoSpaceDE w:val="0"/>
        <w:autoSpaceDN w:val="0"/>
        <w:spacing w:line="240" w:lineRule="auto"/>
        <w:ind w:left="5103"/>
        <w:rPr>
          <w:rFonts w:ascii="Century" w:hAnsi="Century"/>
          <w:b/>
          <w:szCs w:val="28"/>
        </w:rPr>
      </w:pPr>
      <w:r w:rsidRPr="004C2B85">
        <w:rPr>
          <w:rFonts w:ascii="Century" w:hAnsi="Century" w:cs="Times New Roman CYR"/>
          <w:b/>
          <w:szCs w:val="28"/>
          <w:lang w:eastAsia="ru-RU"/>
        </w:rPr>
        <w:br w:type="page"/>
      </w:r>
      <w:r w:rsidRPr="004C2B85">
        <w:rPr>
          <w:rFonts w:ascii="Century" w:hAnsi="Century"/>
          <w:b/>
          <w:szCs w:val="28"/>
        </w:rPr>
        <w:lastRenderedPageBreak/>
        <w:t>Додаток 2</w:t>
      </w:r>
    </w:p>
    <w:p w14:paraId="10FB8A51" w14:textId="77777777" w:rsidR="004C2B85" w:rsidRPr="004C2B85" w:rsidRDefault="004C2B85" w:rsidP="004C2B85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4C2B85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1CF60EA2" w14:textId="30D009A2" w:rsidR="004C2B85" w:rsidRPr="004C2B85" w:rsidRDefault="004C2B85" w:rsidP="004C2B85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4C2B85">
        <w:rPr>
          <w:rFonts w:ascii="Century" w:hAnsi="Century"/>
          <w:bCs/>
          <w:szCs w:val="28"/>
        </w:rPr>
        <w:t>16.03.2022</w:t>
      </w:r>
      <w:r w:rsidRPr="004C2B85">
        <w:rPr>
          <w:rFonts w:ascii="Century" w:hAnsi="Century"/>
          <w:bCs/>
          <w:szCs w:val="28"/>
          <w:lang w:val="en-US"/>
        </w:rPr>
        <w:t xml:space="preserve"> </w:t>
      </w:r>
      <w:r w:rsidRPr="004C2B85">
        <w:rPr>
          <w:rFonts w:ascii="Century" w:hAnsi="Century"/>
          <w:bCs/>
          <w:szCs w:val="28"/>
        </w:rPr>
        <w:t>№</w:t>
      </w:r>
      <w:r w:rsidR="00A01587" w:rsidRPr="00A01587">
        <w:rPr>
          <w:rFonts w:ascii="Century" w:hAnsi="Century"/>
          <w:bCs/>
          <w:szCs w:val="28"/>
        </w:rPr>
        <w:t>22/20-4901</w:t>
      </w:r>
    </w:p>
    <w:p w14:paraId="269C2216" w14:textId="77777777" w:rsidR="0038737F" w:rsidRPr="004C2B85" w:rsidRDefault="0038737F" w:rsidP="0038737F">
      <w:pPr>
        <w:pStyle w:val="20"/>
        <w:shd w:val="clear" w:color="auto" w:fill="auto"/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</w:p>
    <w:p w14:paraId="4ED47989" w14:textId="77777777" w:rsidR="0038737F" w:rsidRPr="004C2B85" w:rsidRDefault="00E9646C" w:rsidP="009D54EF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jc w:val="center"/>
        <w:rPr>
          <w:rFonts w:ascii="Century" w:hAnsi="Century" w:cs="Arial"/>
          <w:b/>
          <w:bCs/>
          <w:szCs w:val="28"/>
          <w:lang w:eastAsia="ru-RU"/>
        </w:rPr>
      </w:pPr>
      <w:r w:rsidRPr="004C2B85">
        <w:rPr>
          <w:rFonts w:ascii="Century" w:hAnsi="Century" w:cs="Arial"/>
          <w:b/>
          <w:bCs/>
          <w:szCs w:val="28"/>
          <w:lang w:eastAsia="ru-RU"/>
        </w:rPr>
        <w:t>Зміни до з</w:t>
      </w:r>
      <w:r w:rsidR="0038737F" w:rsidRPr="004C2B85">
        <w:rPr>
          <w:rFonts w:ascii="Century" w:hAnsi="Century" w:cs="Arial"/>
          <w:b/>
          <w:szCs w:val="28"/>
          <w:lang w:eastAsia="ru-RU"/>
        </w:rPr>
        <w:t xml:space="preserve">абезпечення заходів з </w:t>
      </w:r>
      <w:r w:rsidR="0038737F" w:rsidRPr="004C2B85">
        <w:rPr>
          <w:rFonts w:ascii="Century" w:hAnsi="Century"/>
          <w:b/>
          <w:szCs w:val="28"/>
          <w:lang w:eastAsia="ru-RU"/>
        </w:rPr>
        <w:t xml:space="preserve">підготовки </w:t>
      </w:r>
      <w:r w:rsidR="0038737F" w:rsidRPr="004C2B85">
        <w:rPr>
          <w:rFonts w:ascii="Century" w:hAnsi="Century" w:cs="Arial"/>
          <w:b/>
          <w:bCs/>
          <w:szCs w:val="28"/>
          <w:lang w:eastAsia="ru-RU"/>
        </w:rPr>
        <w:t>територіальної оборони на території Городоцької тери</w:t>
      </w:r>
      <w:r w:rsidR="00A505B0" w:rsidRPr="004C2B85">
        <w:rPr>
          <w:rFonts w:ascii="Century" w:hAnsi="Century" w:cs="Arial"/>
          <w:b/>
          <w:bCs/>
          <w:szCs w:val="28"/>
          <w:lang w:eastAsia="ru-RU"/>
        </w:rPr>
        <w:t>торіальної громади</w:t>
      </w:r>
    </w:p>
    <w:p w14:paraId="48476AEA" w14:textId="77777777" w:rsidR="0038737F" w:rsidRPr="004C2B85" w:rsidRDefault="0038737F" w:rsidP="0038737F">
      <w:pPr>
        <w:pStyle w:val="20"/>
        <w:shd w:val="clear" w:color="auto" w:fill="auto"/>
        <w:spacing w:after="0" w:line="240" w:lineRule="auto"/>
        <w:jc w:val="center"/>
        <w:rPr>
          <w:rFonts w:ascii="Century" w:hAnsi="Century"/>
          <w:b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7"/>
        <w:gridCol w:w="1134"/>
        <w:gridCol w:w="2124"/>
        <w:gridCol w:w="1559"/>
        <w:gridCol w:w="2268"/>
      </w:tblGrid>
      <w:tr w:rsidR="0038737F" w:rsidRPr="004C2B85" w14:paraId="76D300E0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D6D4B" w14:textId="77777777" w:rsidR="0038737F" w:rsidRPr="004C2B85" w:rsidRDefault="0038737F">
            <w:pPr>
              <w:pStyle w:val="20"/>
              <w:shd w:val="clear" w:color="auto" w:fill="auto"/>
              <w:spacing w:after="60" w:line="240" w:lineRule="auto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№</w:t>
            </w:r>
          </w:p>
          <w:p w14:paraId="27B6D1BB" w14:textId="77777777" w:rsidR="0038737F" w:rsidRPr="004C2B85" w:rsidRDefault="0038737F">
            <w:pPr>
              <w:pStyle w:val="20"/>
              <w:shd w:val="clear" w:color="auto" w:fill="auto"/>
              <w:spacing w:before="60" w:after="0" w:line="240" w:lineRule="auto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з/п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8B399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EC50F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Строк</w:t>
            </w:r>
          </w:p>
          <w:p w14:paraId="494A8712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виконання</w:t>
            </w:r>
          </w:p>
          <w:p w14:paraId="4B2CA756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заходу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C7A5E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Виконавці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F1FBE" w14:textId="77777777" w:rsidR="0038737F" w:rsidRPr="004C2B85" w:rsidRDefault="0038737F">
            <w:pPr>
              <w:pStyle w:val="20"/>
              <w:shd w:val="clear" w:color="auto" w:fill="auto"/>
              <w:spacing w:after="60" w:line="240" w:lineRule="auto"/>
              <w:ind w:right="-108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Джерела</w:t>
            </w:r>
          </w:p>
          <w:p w14:paraId="33C1B3AF" w14:textId="77777777" w:rsidR="0038737F" w:rsidRPr="004C2B85" w:rsidRDefault="0038737F">
            <w:pPr>
              <w:pStyle w:val="20"/>
              <w:shd w:val="clear" w:color="auto" w:fill="auto"/>
              <w:spacing w:before="60" w:after="0" w:line="240" w:lineRule="auto"/>
              <w:ind w:right="-108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фінансування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71D7D" w14:textId="77777777" w:rsidR="0038737F" w:rsidRPr="004C2B85" w:rsidRDefault="0038737F" w:rsidP="0038737F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 xml:space="preserve"> Обсяги фінансування (вартість), тис. гривень</w:t>
            </w:r>
          </w:p>
        </w:tc>
      </w:tr>
      <w:tr w:rsidR="0038737F" w:rsidRPr="004C2B85" w14:paraId="35422EE9" w14:textId="77777777" w:rsidTr="004C2B8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5819F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1.</w:t>
            </w: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6821" w14:textId="77777777" w:rsidR="0038737F" w:rsidRPr="004C2B85" w:rsidRDefault="00601C75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>
              <w:rPr>
                <w:rFonts w:ascii="Century" w:hAnsi="Century"/>
                <w:sz w:val="28"/>
                <w:szCs w:val="28"/>
                <w:lang w:val="uk-UA" w:eastAsia="uk-UA"/>
              </w:rPr>
              <w:t>Зміцнення матеріально-технічної бази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9C31B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 xml:space="preserve">2022 рік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CC3C" w14:textId="77777777" w:rsidR="0038737F" w:rsidRPr="00601C75" w:rsidRDefault="00BD3F23" w:rsidP="00F066E3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601C75">
              <w:rPr>
                <w:rFonts w:ascii="Century" w:hAnsi="Century"/>
                <w:sz w:val="28"/>
                <w:szCs w:val="28"/>
                <w:lang w:val="uk-UA" w:eastAsia="uk-UA"/>
              </w:rPr>
              <w:t>Окремий батальйон</w:t>
            </w:r>
            <w:r w:rsidR="00F066E3" w:rsidRPr="00601C75">
              <w:rPr>
                <w:rFonts w:ascii="Century" w:hAnsi="Century"/>
                <w:sz w:val="28"/>
                <w:szCs w:val="28"/>
                <w:lang w:val="uk-UA" w:eastAsia="uk-UA"/>
              </w:rPr>
              <w:t xml:space="preserve"> територіальної оборони </w:t>
            </w:r>
            <w:r w:rsidR="00601C75" w:rsidRPr="00601C75">
              <w:rPr>
                <w:rFonts w:ascii="Century" w:hAnsi="Century"/>
                <w:sz w:val="28"/>
                <w:szCs w:val="28"/>
                <w:lang w:val="uk-UA" w:eastAsia="uk-UA"/>
              </w:rPr>
              <w:t>у Львівському районі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E326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ind w:right="-108"/>
              <w:jc w:val="center"/>
              <w:rPr>
                <w:rFonts w:ascii="Century" w:hAnsi="Century"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sz w:val="28"/>
                <w:szCs w:val="28"/>
              </w:rPr>
              <w:t>Місцевий бюджет</w:t>
            </w:r>
            <w:r w:rsidR="00F066E3" w:rsidRPr="004C2B85">
              <w:rPr>
                <w:rStyle w:val="10"/>
                <w:rFonts w:ascii="Century" w:hAnsi="Century"/>
                <w:sz w:val="28"/>
                <w:szCs w:val="28"/>
              </w:rPr>
              <w:t xml:space="preserve"> (субвенція для державного бюджету)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2256" w14:textId="77777777" w:rsidR="0038737F" w:rsidRPr="00601C75" w:rsidRDefault="00F066E3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iCs/>
                <w:sz w:val="28"/>
                <w:szCs w:val="28"/>
                <w:highlight w:val="yellow"/>
                <w:lang w:val="uk-UA" w:eastAsia="uk-UA"/>
              </w:rPr>
            </w:pPr>
            <w:r w:rsidRPr="00601C75">
              <w:rPr>
                <w:rStyle w:val="10"/>
                <w:rFonts w:ascii="Century" w:hAnsi="Century"/>
                <w:iCs/>
                <w:sz w:val="28"/>
                <w:szCs w:val="28"/>
              </w:rPr>
              <w:t>4</w:t>
            </w:r>
            <w:r w:rsidR="00BD3F23" w:rsidRPr="00601C75">
              <w:rPr>
                <w:rStyle w:val="10"/>
                <w:rFonts w:ascii="Century" w:hAnsi="Century"/>
                <w:iCs/>
                <w:sz w:val="28"/>
                <w:szCs w:val="28"/>
              </w:rPr>
              <w:t>00,0</w:t>
            </w:r>
          </w:p>
        </w:tc>
      </w:tr>
      <w:tr w:rsidR="0038737F" w:rsidRPr="004C2B85" w14:paraId="781E4D51" w14:textId="77777777" w:rsidTr="004C2B85"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E6940" w14:textId="77777777" w:rsidR="0038737F" w:rsidRPr="004C2B85" w:rsidRDefault="00A5171F" w:rsidP="00A5171F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b/>
                <w:sz w:val="28"/>
                <w:szCs w:val="28"/>
                <w:lang w:val="uk-UA" w:eastAsia="uk-UA"/>
              </w:rPr>
            </w:pPr>
            <w:r w:rsidRPr="004C2B85">
              <w:rPr>
                <w:rStyle w:val="10"/>
                <w:rFonts w:ascii="Century" w:hAnsi="Century"/>
                <w:b/>
                <w:sz w:val="28"/>
                <w:szCs w:val="28"/>
              </w:rPr>
              <w:t>Всього</w:t>
            </w:r>
            <w:r w:rsidR="0038737F" w:rsidRPr="004C2B85">
              <w:rPr>
                <w:rStyle w:val="10"/>
                <w:rFonts w:ascii="Century" w:hAnsi="Century"/>
                <w:b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9678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2162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A7162" w14:textId="77777777" w:rsidR="0038737F" w:rsidRPr="004C2B85" w:rsidRDefault="0038737F">
            <w:pPr>
              <w:pStyle w:val="20"/>
              <w:shd w:val="clear" w:color="auto" w:fill="auto"/>
              <w:spacing w:after="0" w:line="240" w:lineRule="auto"/>
              <w:rPr>
                <w:rFonts w:ascii="Century" w:hAnsi="Century"/>
                <w:b/>
                <w:sz w:val="28"/>
                <w:szCs w:val="28"/>
                <w:lang w:val="uk-UA" w:eastAsia="uk-U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B311" w14:textId="77777777" w:rsidR="0038737F" w:rsidRPr="00601C75" w:rsidRDefault="00EC64CB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Century" w:hAnsi="Century"/>
                <w:b/>
                <w:iCs/>
                <w:sz w:val="28"/>
                <w:szCs w:val="28"/>
                <w:highlight w:val="yellow"/>
                <w:lang w:val="uk-UA" w:eastAsia="uk-UA"/>
              </w:rPr>
            </w:pPr>
            <w:r w:rsidRPr="00601C75">
              <w:rPr>
                <w:rStyle w:val="10"/>
                <w:rFonts w:ascii="Century" w:hAnsi="Century"/>
                <w:b/>
                <w:iCs/>
                <w:sz w:val="28"/>
                <w:szCs w:val="28"/>
              </w:rPr>
              <w:t>4</w:t>
            </w:r>
            <w:r w:rsidR="00BD3F23" w:rsidRPr="00601C75">
              <w:rPr>
                <w:rStyle w:val="10"/>
                <w:rFonts w:ascii="Century" w:hAnsi="Century"/>
                <w:b/>
                <w:iCs/>
                <w:sz w:val="28"/>
                <w:szCs w:val="28"/>
              </w:rPr>
              <w:t>00,0</w:t>
            </w:r>
          </w:p>
        </w:tc>
      </w:tr>
    </w:tbl>
    <w:p w14:paraId="3D891AD5" w14:textId="77777777" w:rsidR="00DF419A" w:rsidRPr="004C2B85" w:rsidRDefault="00DF419A" w:rsidP="00DF419A">
      <w:pPr>
        <w:spacing w:line="240" w:lineRule="auto"/>
        <w:rPr>
          <w:rFonts w:ascii="Century" w:hAnsi="Century"/>
          <w:b/>
          <w:sz w:val="24"/>
          <w:lang w:eastAsia="ru-RU"/>
        </w:rPr>
      </w:pPr>
    </w:p>
    <w:p w14:paraId="4FD72157" w14:textId="77777777" w:rsidR="00071635" w:rsidRPr="004C2B85" w:rsidRDefault="00071635" w:rsidP="00071635">
      <w:pPr>
        <w:shd w:val="clear" w:color="auto" w:fill="FFFFFF"/>
        <w:autoSpaceDE w:val="0"/>
        <w:autoSpaceDN w:val="0"/>
        <w:spacing w:line="240" w:lineRule="auto"/>
        <w:rPr>
          <w:rFonts w:ascii="Century" w:hAnsi="Century" w:cs="Times New Roman CYR"/>
          <w:b/>
          <w:szCs w:val="28"/>
          <w:lang w:eastAsia="ru-RU"/>
        </w:rPr>
      </w:pPr>
    </w:p>
    <w:p w14:paraId="0B26D6C8" w14:textId="77777777" w:rsidR="00071635" w:rsidRPr="004C2B85" w:rsidRDefault="00071635" w:rsidP="00071635">
      <w:pPr>
        <w:shd w:val="clear" w:color="auto" w:fill="FFFFFF"/>
        <w:autoSpaceDE w:val="0"/>
        <w:autoSpaceDN w:val="0"/>
        <w:spacing w:line="240" w:lineRule="auto"/>
        <w:rPr>
          <w:rFonts w:ascii="Century" w:hAnsi="Century" w:cs="Times New Roman CYR"/>
          <w:b/>
          <w:szCs w:val="28"/>
          <w:lang w:eastAsia="ru-RU"/>
        </w:rPr>
      </w:pPr>
    </w:p>
    <w:p w14:paraId="6C0A77C4" w14:textId="77777777" w:rsidR="004C2B85" w:rsidRDefault="00071635" w:rsidP="00071635">
      <w:pPr>
        <w:shd w:val="clear" w:color="auto" w:fill="FFFFFF"/>
        <w:autoSpaceDE w:val="0"/>
        <w:autoSpaceDN w:val="0"/>
        <w:spacing w:line="240" w:lineRule="auto"/>
        <w:rPr>
          <w:rFonts w:ascii="Century" w:hAnsi="Century" w:cs="Times New Roman CYR"/>
          <w:b/>
          <w:szCs w:val="28"/>
          <w:lang w:eastAsia="ru-RU"/>
        </w:rPr>
      </w:pPr>
      <w:r w:rsidRPr="004C2B85">
        <w:rPr>
          <w:rFonts w:ascii="Century" w:hAnsi="Century" w:cs="Times New Roman CYR"/>
          <w:b/>
          <w:szCs w:val="28"/>
          <w:lang w:val="hr-HR" w:eastAsia="ru-RU"/>
        </w:rPr>
        <w:t xml:space="preserve">Секретар   ради                                                      </w:t>
      </w:r>
      <w:r w:rsidRPr="004C2B85">
        <w:rPr>
          <w:rFonts w:ascii="Century" w:hAnsi="Century" w:cs="Times New Roman CYR"/>
          <w:b/>
          <w:szCs w:val="28"/>
          <w:lang w:eastAsia="ru-RU"/>
        </w:rPr>
        <w:t xml:space="preserve">       </w:t>
      </w:r>
      <w:r w:rsidRPr="004C2B85">
        <w:rPr>
          <w:rFonts w:ascii="Century" w:hAnsi="Century" w:cs="Times New Roman CYR"/>
          <w:b/>
          <w:szCs w:val="28"/>
          <w:lang w:val="hr-HR" w:eastAsia="ru-RU"/>
        </w:rPr>
        <w:t xml:space="preserve"> </w:t>
      </w:r>
      <w:r w:rsidRPr="004C2B85">
        <w:rPr>
          <w:rFonts w:ascii="Century" w:hAnsi="Century" w:cs="Times New Roman CYR"/>
          <w:b/>
          <w:szCs w:val="28"/>
          <w:lang w:eastAsia="ru-RU"/>
        </w:rPr>
        <w:t>Микола ЛУПІЙ</w:t>
      </w:r>
    </w:p>
    <w:p w14:paraId="68A1947C" w14:textId="77777777" w:rsidR="004C2B85" w:rsidRPr="004C2B85" w:rsidRDefault="004C2B85" w:rsidP="004C2B85">
      <w:pPr>
        <w:shd w:val="clear" w:color="auto" w:fill="FFFFFF"/>
        <w:autoSpaceDE w:val="0"/>
        <w:autoSpaceDN w:val="0"/>
        <w:spacing w:line="240" w:lineRule="auto"/>
        <w:ind w:left="5103"/>
        <w:rPr>
          <w:rFonts w:ascii="Century" w:hAnsi="Century"/>
          <w:b/>
          <w:szCs w:val="28"/>
        </w:rPr>
      </w:pPr>
      <w:r>
        <w:rPr>
          <w:rFonts w:ascii="Century" w:hAnsi="Century" w:cs="Times New Roman CYR"/>
          <w:b/>
          <w:szCs w:val="28"/>
          <w:lang w:eastAsia="ru-RU"/>
        </w:rPr>
        <w:br w:type="page"/>
      </w:r>
      <w:r w:rsidRPr="004C2B85">
        <w:rPr>
          <w:rFonts w:ascii="Century" w:hAnsi="Century"/>
          <w:b/>
          <w:szCs w:val="28"/>
        </w:rPr>
        <w:lastRenderedPageBreak/>
        <w:t>Додаток 3</w:t>
      </w:r>
    </w:p>
    <w:p w14:paraId="19CA43AC" w14:textId="77777777" w:rsidR="004C2B85" w:rsidRPr="004C2B85" w:rsidRDefault="004C2B85" w:rsidP="004C2B85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4C2B85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4121BF9D" w14:textId="16EADC51" w:rsidR="004C2B85" w:rsidRPr="00A01587" w:rsidRDefault="004C2B85" w:rsidP="004C2B85">
      <w:pPr>
        <w:spacing w:line="240" w:lineRule="auto"/>
        <w:ind w:left="5103"/>
        <w:rPr>
          <w:rFonts w:ascii="Century" w:hAnsi="Century"/>
          <w:bCs/>
          <w:sz w:val="24"/>
        </w:rPr>
      </w:pPr>
      <w:r w:rsidRPr="004C2B85">
        <w:rPr>
          <w:rFonts w:ascii="Century" w:hAnsi="Century"/>
          <w:bCs/>
          <w:szCs w:val="28"/>
        </w:rPr>
        <w:t>16.03.2022</w:t>
      </w:r>
      <w:r w:rsidRPr="004C2B85">
        <w:rPr>
          <w:rFonts w:ascii="Century" w:hAnsi="Century"/>
          <w:bCs/>
          <w:szCs w:val="28"/>
          <w:lang w:val="en-US"/>
        </w:rPr>
        <w:t xml:space="preserve"> </w:t>
      </w:r>
      <w:r w:rsidRPr="004C2B85">
        <w:rPr>
          <w:rFonts w:ascii="Century" w:hAnsi="Century"/>
          <w:bCs/>
          <w:szCs w:val="28"/>
        </w:rPr>
        <w:t xml:space="preserve">№ </w:t>
      </w:r>
      <w:r w:rsidR="00A01587" w:rsidRPr="00A01587">
        <w:rPr>
          <w:rFonts w:ascii="Century" w:eastAsia="Calibri" w:hAnsi="Century"/>
          <w:bCs/>
          <w:szCs w:val="28"/>
          <w:lang w:eastAsia="ru-RU"/>
        </w:rPr>
        <w:t>22/20-4901</w:t>
      </w:r>
    </w:p>
    <w:p w14:paraId="33F29D12" w14:textId="77777777" w:rsidR="00A01587" w:rsidRDefault="00A01587" w:rsidP="004C2B8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bCs/>
          <w:szCs w:val="28"/>
          <w:lang w:eastAsia="ru-RU"/>
        </w:rPr>
      </w:pPr>
    </w:p>
    <w:p w14:paraId="46C0BF87" w14:textId="77A299C9" w:rsidR="004C2B85" w:rsidRPr="004C2B85" w:rsidRDefault="004C2B85" w:rsidP="004C2B8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bCs/>
          <w:szCs w:val="28"/>
          <w:lang w:eastAsia="ru-RU"/>
        </w:rPr>
      </w:pPr>
      <w:r w:rsidRPr="004C2B85">
        <w:rPr>
          <w:rFonts w:ascii="Century" w:hAnsi="Century"/>
          <w:b/>
          <w:bCs/>
          <w:szCs w:val="28"/>
          <w:lang w:eastAsia="ru-RU"/>
        </w:rPr>
        <w:t xml:space="preserve">1. Паспорт Програми </w:t>
      </w:r>
    </w:p>
    <w:p w14:paraId="6B80818C" w14:textId="77777777" w:rsidR="004C2B85" w:rsidRPr="004C2B85" w:rsidRDefault="004C2B85" w:rsidP="004C2B8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rPr>
          <w:rFonts w:ascii="Century" w:hAnsi="Century" w:cs="Arial"/>
          <w:b/>
          <w:bCs/>
          <w:szCs w:val="28"/>
          <w:lang w:eastAsia="ru-RU"/>
        </w:rPr>
      </w:pPr>
      <w:r w:rsidRPr="004C2B85">
        <w:rPr>
          <w:rFonts w:ascii="Century" w:hAnsi="Century" w:cs="Arial"/>
          <w:b/>
          <w:bCs/>
          <w:szCs w:val="28"/>
          <w:lang w:eastAsia="ru-RU"/>
        </w:rPr>
        <w:t>«Забезпечення заходів з підготовки територіальної оборони та створення матеріальних резервів для запобігання надзвичайних ситуацій на території Городоцької територіальної громади  на 2022 рік»</w:t>
      </w:r>
    </w:p>
    <w:p w14:paraId="3BF6BA17" w14:textId="77777777" w:rsidR="004C2B85" w:rsidRPr="004C2B85" w:rsidRDefault="004C2B85" w:rsidP="004C2B85">
      <w:pPr>
        <w:autoSpaceDE w:val="0"/>
        <w:autoSpaceDN w:val="0"/>
        <w:adjustRightInd w:val="0"/>
        <w:spacing w:line="240" w:lineRule="auto"/>
        <w:jc w:val="both"/>
        <w:rPr>
          <w:rFonts w:ascii="Century" w:hAnsi="Century"/>
          <w:b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"/>
        <w:gridCol w:w="6"/>
        <w:gridCol w:w="3145"/>
        <w:gridCol w:w="5817"/>
      </w:tblGrid>
      <w:tr w:rsidR="004C2B85" w:rsidRPr="004C2B85" w14:paraId="17C5075F" w14:textId="77777777" w:rsidTr="00FD19FA">
        <w:trPr>
          <w:trHeight w:val="854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DE34B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1.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56D0A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Ініціатор розроблення програми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0CB2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Городоцька міська рада</w:t>
            </w:r>
          </w:p>
        </w:tc>
      </w:tr>
      <w:tr w:rsidR="004C2B85" w:rsidRPr="004C2B85" w14:paraId="315CA38D" w14:textId="77777777" w:rsidTr="00FD19FA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80FA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2.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9033C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FDEC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Постанова Кабінету Міністрів України від 30.09.2015 р. № 775 «Про затвердження Порядку створення та використання матеріальних резервів для запобігання і ліквідації наслідків надзвичайних ситуацій», стаття 3,15,18 Закону України «Про оборону України»,</w:t>
            </w:r>
          </w:p>
          <w:p w14:paraId="28431A82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 xml:space="preserve">Закон України «Про місцеве самоврядування стаття 25 </w:t>
            </w:r>
          </w:p>
        </w:tc>
      </w:tr>
      <w:tr w:rsidR="004C2B85" w:rsidRPr="004C2B85" w14:paraId="7DFBE5AB" w14:textId="77777777" w:rsidTr="00FD19FA">
        <w:trPr>
          <w:trHeight w:val="469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2626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3.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3560C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Розробник програми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E6D3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Городоцька міська рада</w:t>
            </w:r>
          </w:p>
        </w:tc>
      </w:tr>
      <w:tr w:rsidR="004C2B85" w:rsidRPr="004C2B85" w14:paraId="1D25C660" w14:textId="77777777" w:rsidTr="00FD19FA">
        <w:trPr>
          <w:trHeight w:val="851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6DA17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4.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7FB1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Відповідальний виконавець програми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9340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Городоцька міська рада</w:t>
            </w:r>
          </w:p>
          <w:p w14:paraId="6941D218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color w:val="000000"/>
                <w:sz w:val="24"/>
                <w:lang w:eastAsia="en-US"/>
              </w:rPr>
            </w:pPr>
            <w:r w:rsidRPr="004C2B85">
              <w:rPr>
                <w:rFonts w:ascii="Century" w:hAnsi="Century"/>
                <w:color w:val="000000"/>
                <w:sz w:val="24"/>
                <w:lang w:eastAsia="en-US"/>
              </w:rPr>
              <w:t>Окремий</w:t>
            </w:r>
            <w:r w:rsidR="00601C75">
              <w:rPr>
                <w:rFonts w:ascii="Century" w:hAnsi="Century"/>
                <w:color w:val="000000"/>
                <w:sz w:val="24"/>
                <w:lang w:eastAsia="en-US"/>
              </w:rPr>
              <w:t xml:space="preserve"> батальйон територіальної оборони Львівського району</w:t>
            </w:r>
          </w:p>
        </w:tc>
      </w:tr>
      <w:tr w:rsidR="004C2B85" w:rsidRPr="004C2B85" w14:paraId="40AEFDDC" w14:textId="77777777" w:rsidTr="00FD19FA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1AAE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5.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45BD3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Термін реалізації програми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3ACF5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2022 рік</w:t>
            </w:r>
          </w:p>
        </w:tc>
      </w:tr>
      <w:tr w:rsidR="004C2B85" w:rsidRPr="004C2B85" w14:paraId="4FC54AB0" w14:textId="77777777" w:rsidTr="00FD19FA">
        <w:trPr>
          <w:trHeight w:val="2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DA602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 xml:space="preserve">6. 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66057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Перелік бюджетів (джерел), які беруть участь у виконанні програми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A9343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Бюджет Городоцької територіальної громади</w:t>
            </w:r>
          </w:p>
          <w:p w14:paraId="76C0713E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Державний бюджет</w:t>
            </w:r>
          </w:p>
        </w:tc>
      </w:tr>
      <w:tr w:rsidR="004C2B85" w:rsidRPr="004C2B85" w14:paraId="68A2DD11" w14:textId="77777777" w:rsidTr="00FD19FA">
        <w:trPr>
          <w:trHeight w:val="1608"/>
        </w:trPr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22D1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7.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7A6CF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4C2B85">
              <w:rPr>
                <w:rFonts w:ascii="Century" w:hAnsi="Century"/>
                <w:sz w:val="24"/>
                <w:lang w:eastAsia="ru-RU"/>
              </w:rPr>
              <w:t>Загальний обсяг фінансових ресурсів, необхідних для реалізації програми, всього, тис. грн., у тому числі: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28D8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</w:p>
          <w:p w14:paraId="6CF6B18B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1200,0</w:t>
            </w:r>
          </w:p>
          <w:p w14:paraId="4F0621D9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</w:p>
          <w:p w14:paraId="394D6184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</w:p>
        </w:tc>
      </w:tr>
      <w:tr w:rsidR="004C2B85" w:rsidRPr="004C2B85" w14:paraId="435C85F1" w14:textId="77777777" w:rsidTr="00FD19FA">
        <w:trPr>
          <w:trHeight w:val="55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C664" w14:textId="77777777" w:rsidR="004C2B85" w:rsidRPr="004C2B85" w:rsidRDefault="004C2B85" w:rsidP="00FD19FA">
            <w:pPr>
              <w:spacing w:line="240" w:lineRule="auto"/>
              <w:rPr>
                <w:rFonts w:ascii="Century" w:hAnsi="Century"/>
                <w:szCs w:val="28"/>
                <w:lang w:eastAsia="en-US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D5C7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4C2B85">
              <w:rPr>
                <w:rFonts w:ascii="Century" w:hAnsi="Century"/>
                <w:sz w:val="24"/>
                <w:lang w:eastAsia="ru-RU"/>
              </w:rPr>
              <w:t xml:space="preserve"> за рахунок бюджету Городоцької  територіальної громади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FF8E6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1200,0</w:t>
            </w:r>
          </w:p>
        </w:tc>
      </w:tr>
      <w:tr w:rsidR="004C2B85" w:rsidRPr="004C2B85" w14:paraId="7ADF7065" w14:textId="77777777" w:rsidTr="00FD19FA">
        <w:trPr>
          <w:trHeight w:val="553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4817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rPr>
                <w:rFonts w:ascii="Century" w:hAnsi="Century"/>
                <w:szCs w:val="28"/>
                <w:lang w:eastAsia="en-US"/>
              </w:rPr>
            </w:pPr>
            <w:r w:rsidRPr="004C2B85">
              <w:rPr>
                <w:rFonts w:ascii="Century" w:hAnsi="Century"/>
                <w:szCs w:val="28"/>
                <w:lang w:eastAsia="en-US"/>
              </w:rPr>
              <w:t>8.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97685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40" w:lineRule="auto"/>
              <w:rPr>
                <w:rFonts w:ascii="Century" w:hAnsi="Century"/>
                <w:sz w:val="24"/>
                <w:lang w:eastAsia="ru-RU"/>
              </w:rPr>
            </w:pPr>
            <w:r w:rsidRPr="004C2B85">
              <w:rPr>
                <w:rFonts w:ascii="Century" w:hAnsi="Century" w:cs="Times New Roman CYR"/>
                <w:sz w:val="24"/>
                <w:lang w:val="hr-HR" w:eastAsia="ru-RU"/>
              </w:rPr>
              <w:t>Кількісні та якісні критерії ефективності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48FD3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Затвердження та виконання заходів Програми дасть змогу забезпечити:</w:t>
            </w:r>
          </w:p>
          <w:p w14:paraId="01AE84BF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 xml:space="preserve">-стійку систему зв’язку, оповіщення та управління, яку можливо буде використовувати під час виконання заходів цивільного захисту, мобілізаційної підготовки та територіальної </w:t>
            </w:r>
            <w:r w:rsidRPr="004C2B85">
              <w:rPr>
                <w:rFonts w:ascii="Century" w:hAnsi="Century"/>
                <w:sz w:val="24"/>
                <w:lang w:eastAsia="en-US"/>
              </w:rPr>
              <w:lastRenderedPageBreak/>
              <w:t>оборони;</w:t>
            </w:r>
          </w:p>
          <w:p w14:paraId="1F2746DD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  <w:r w:rsidRPr="004C2B85">
              <w:rPr>
                <w:rFonts w:ascii="Century" w:hAnsi="Century"/>
                <w:sz w:val="24"/>
                <w:lang w:eastAsia="en-US"/>
              </w:rPr>
              <w:t>-створення матеріального резерву Городоцької міської територіальної громади для запобігання наслідків надзвичайних ситуацій.</w:t>
            </w:r>
          </w:p>
          <w:p w14:paraId="40D65DF6" w14:textId="77777777" w:rsidR="004C2B85" w:rsidRPr="004C2B85" w:rsidRDefault="004C2B85" w:rsidP="00FD19FA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Century" w:hAnsi="Century"/>
                <w:sz w:val="24"/>
                <w:lang w:eastAsia="en-US"/>
              </w:rPr>
            </w:pPr>
          </w:p>
        </w:tc>
      </w:tr>
      <w:tr w:rsidR="004C2B85" w:rsidRPr="004C2B85" w14:paraId="6E3633FF" w14:textId="77777777" w:rsidTr="00FD19FA">
        <w:trPr>
          <w:trHeight w:val="841"/>
        </w:trPr>
        <w:tc>
          <w:tcPr>
            <w:tcW w:w="2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7BE36" w14:textId="77777777" w:rsidR="004C2B85" w:rsidRPr="004C2B85" w:rsidRDefault="004C2B85" w:rsidP="00FD19FA">
            <w:pPr>
              <w:autoSpaceDE w:val="0"/>
              <w:autoSpaceDN w:val="0"/>
              <w:spacing w:line="240" w:lineRule="auto"/>
              <w:rPr>
                <w:rFonts w:ascii="Century" w:hAnsi="Century"/>
                <w:bCs/>
                <w:sz w:val="24"/>
                <w:lang w:eastAsia="ru-RU"/>
              </w:rPr>
            </w:pPr>
            <w:r w:rsidRPr="004C2B85">
              <w:rPr>
                <w:rFonts w:ascii="Century" w:hAnsi="Century"/>
                <w:bCs/>
                <w:sz w:val="24"/>
                <w:lang w:eastAsia="ru-RU"/>
              </w:rPr>
              <w:lastRenderedPageBreak/>
              <w:t>9.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10A2" w14:textId="77777777" w:rsidR="004C2B85" w:rsidRPr="004C2B85" w:rsidRDefault="004C2B85" w:rsidP="00FD19FA">
            <w:pPr>
              <w:autoSpaceDE w:val="0"/>
              <w:autoSpaceDN w:val="0"/>
              <w:spacing w:line="240" w:lineRule="auto"/>
              <w:rPr>
                <w:rFonts w:ascii="Century" w:hAnsi="Century"/>
                <w:bCs/>
                <w:sz w:val="24"/>
                <w:lang w:eastAsia="ru-RU"/>
              </w:rPr>
            </w:pPr>
            <w:r w:rsidRPr="004C2B85">
              <w:rPr>
                <w:rFonts w:ascii="Century" w:hAnsi="Century"/>
                <w:bCs/>
                <w:sz w:val="24"/>
                <w:lang w:eastAsia="ru-RU"/>
              </w:rPr>
              <w:t xml:space="preserve">Головний розпорядник коштів </w:t>
            </w:r>
          </w:p>
        </w:tc>
        <w:tc>
          <w:tcPr>
            <w:tcW w:w="3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E9B9" w14:textId="77777777" w:rsidR="004C2B85" w:rsidRPr="004C2B85" w:rsidRDefault="004C2B85" w:rsidP="00FD19FA">
            <w:pPr>
              <w:autoSpaceDE w:val="0"/>
              <w:autoSpaceDN w:val="0"/>
              <w:spacing w:line="240" w:lineRule="auto"/>
              <w:rPr>
                <w:rFonts w:ascii="Century" w:hAnsi="Century"/>
                <w:bCs/>
                <w:sz w:val="24"/>
                <w:lang w:eastAsia="ru-RU"/>
              </w:rPr>
            </w:pPr>
            <w:r w:rsidRPr="004C2B85">
              <w:rPr>
                <w:rFonts w:ascii="Century" w:hAnsi="Century"/>
                <w:bCs/>
                <w:sz w:val="24"/>
                <w:lang w:eastAsia="ru-RU"/>
              </w:rPr>
              <w:t>Городоцька міська рада</w:t>
            </w:r>
          </w:p>
        </w:tc>
      </w:tr>
    </w:tbl>
    <w:p w14:paraId="3075BD04" w14:textId="77777777" w:rsidR="004C2B85" w:rsidRPr="004C2B85" w:rsidRDefault="004C2B85" w:rsidP="004C2B8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rPr>
          <w:rFonts w:ascii="Century" w:hAnsi="Century"/>
          <w:sz w:val="22"/>
          <w:szCs w:val="22"/>
          <w:lang w:eastAsia="ru-RU"/>
        </w:rPr>
      </w:pPr>
    </w:p>
    <w:p w14:paraId="2FE11434" w14:textId="77777777" w:rsidR="004C2B85" w:rsidRPr="004C2B85" w:rsidRDefault="004C2B85" w:rsidP="004C2B8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sz w:val="22"/>
          <w:szCs w:val="22"/>
          <w:lang w:eastAsia="ru-RU"/>
        </w:rPr>
      </w:pPr>
    </w:p>
    <w:p w14:paraId="68D0C8E2" w14:textId="77777777" w:rsidR="004C2B85" w:rsidRPr="004C2B85" w:rsidRDefault="004C2B85" w:rsidP="004C2B85">
      <w:pPr>
        <w:widowControl w:val="0"/>
        <w:tabs>
          <w:tab w:val="left" w:pos="9923"/>
        </w:tabs>
        <w:autoSpaceDE w:val="0"/>
        <w:autoSpaceDN w:val="0"/>
        <w:adjustRightInd w:val="0"/>
        <w:spacing w:line="240" w:lineRule="auto"/>
        <w:jc w:val="center"/>
        <w:rPr>
          <w:rFonts w:ascii="Century" w:hAnsi="Century"/>
          <w:b/>
          <w:szCs w:val="28"/>
          <w:lang w:eastAsia="ru-RU"/>
        </w:rPr>
      </w:pPr>
    </w:p>
    <w:p w14:paraId="2CB77692" w14:textId="77777777" w:rsidR="004C2B85" w:rsidRPr="004C2B85" w:rsidRDefault="004C2B85" w:rsidP="004C2B85">
      <w:pPr>
        <w:shd w:val="clear" w:color="auto" w:fill="FFFFFF"/>
        <w:autoSpaceDE w:val="0"/>
        <w:autoSpaceDN w:val="0"/>
        <w:spacing w:line="240" w:lineRule="auto"/>
        <w:rPr>
          <w:rFonts w:ascii="Century" w:hAnsi="Century" w:cs="Times New Roman CYR"/>
          <w:b/>
          <w:szCs w:val="28"/>
          <w:lang w:eastAsia="ru-RU"/>
        </w:rPr>
      </w:pPr>
      <w:r w:rsidRPr="004C2B85">
        <w:rPr>
          <w:rFonts w:ascii="Century" w:hAnsi="Century" w:cs="Times New Roman CYR"/>
          <w:b/>
          <w:szCs w:val="28"/>
          <w:lang w:val="hr-HR" w:eastAsia="ru-RU"/>
        </w:rPr>
        <w:t xml:space="preserve">Секретар  ради                                                      </w:t>
      </w:r>
      <w:r w:rsidRPr="004C2B85">
        <w:rPr>
          <w:rFonts w:ascii="Century" w:hAnsi="Century" w:cs="Times New Roman CYR"/>
          <w:b/>
          <w:szCs w:val="28"/>
          <w:lang w:eastAsia="ru-RU"/>
        </w:rPr>
        <w:t xml:space="preserve">      </w:t>
      </w:r>
      <w:r w:rsidRPr="004C2B85">
        <w:rPr>
          <w:rFonts w:ascii="Century" w:hAnsi="Century" w:cs="Times New Roman CYR"/>
          <w:b/>
          <w:szCs w:val="28"/>
          <w:lang w:eastAsia="ru-RU"/>
        </w:rPr>
        <w:tab/>
        <w:t xml:space="preserve"> </w:t>
      </w:r>
      <w:r w:rsidRPr="004C2B85">
        <w:rPr>
          <w:rFonts w:ascii="Century" w:hAnsi="Century" w:cs="Times New Roman CYR"/>
          <w:b/>
          <w:szCs w:val="28"/>
          <w:lang w:val="hr-HR" w:eastAsia="ru-RU"/>
        </w:rPr>
        <w:t xml:space="preserve"> </w:t>
      </w:r>
      <w:r w:rsidRPr="004C2B85">
        <w:rPr>
          <w:rFonts w:ascii="Century" w:hAnsi="Century" w:cs="Times New Roman CYR"/>
          <w:b/>
          <w:szCs w:val="28"/>
          <w:lang w:eastAsia="ru-RU"/>
        </w:rPr>
        <w:t>Микола ЛУПІЙ</w:t>
      </w:r>
    </w:p>
    <w:p w14:paraId="154C8B2B" w14:textId="77777777" w:rsidR="00482B59" w:rsidRPr="004C2B85" w:rsidRDefault="00482B59">
      <w:pPr>
        <w:rPr>
          <w:rFonts w:ascii="Century" w:hAnsi="Century"/>
        </w:rPr>
      </w:pPr>
    </w:p>
    <w:sectPr w:rsidR="00482B59" w:rsidRPr="004C2B85" w:rsidSect="00C340BE">
      <w:headerReference w:type="even" r:id="rId9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FBAA" w14:textId="77777777" w:rsidR="00F546FD" w:rsidRDefault="00F546FD">
      <w:pPr>
        <w:spacing w:line="240" w:lineRule="auto"/>
      </w:pPr>
      <w:r>
        <w:separator/>
      </w:r>
    </w:p>
  </w:endnote>
  <w:endnote w:type="continuationSeparator" w:id="0">
    <w:p w14:paraId="7081EDDF" w14:textId="77777777" w:rsidR="00F546FD" w:rsidRDefault="00F546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C83C1" w14:textId="77777777" w:rsidR="00F546FD" w:rsidRDefault="00F546FD">
      <w:pPr>
        <w:spacing w:line="240" w:lineRule="auto"/>
      </w:pPr>
      <w:r>
        <w:separator/>
      </w:r>
    </w:p>
  </w:footnote>
  <w:footnote w:type="continuationSeparator" w:id="0">
    <w:p w14:paraId="2B3DC1C9" w14:textId="77777777" w:rsidR="00F546FD" w:rsidRDefault="00F546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EF212" w14:textId="77777777" w:rsidR="00FE0902" w:rsidRDefault="00FE090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14:paraId="09698DAF" w14:textId="77777777" w:rsidR="00FE0902" w:rsidRDefault="00FE090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A00C8F"/>
    <w:multiLevelType w:val="hybridMultilevel"/>
    <w:tmpl w:val="7CB4A76A"/>
    <w:lvl w:ilvl="0" w:tplc="A9F6C6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7B2"/>
    <w:rsid w:val="00071635"/>
    <w:rsid w:val="0009771A"/>
    <w:rsid w:val="000C1430"/>
    <w:rsid w:val="000C3CB2"/>
    <w:rsid w:val="000D7D6C"/>
    <w:rsid w:val="00156E82"/>
    <w:rsid w:val="00161D17"/>
    <w:rsid w:val="0016704B"/>
    <w:rsid w:val="001C570A"/>
    <w:rsid w:val="002339EB"/>
    <w:rsid w:val="00252D35"/>
    <w:rsid w:val="00290ED8"/>
    <w:rsid w:val="002915B8"/>
    <w:rsid w:val="002A1679"/>
    <w:rsid w:val="002A1AE6"/>
    <w:rsid w:val="002C5DED"/>
    <w:rsid w:val="002E40BD"/>
    <w:rsid w:val="002F08F8"/>
    <w:rsid w:val="00307116"/>
    <w:rsid w:val="003162C8"/>
    <w:rsid w:val="00325743"/>
    <w:rsid w:val="00336BAE"/>
    <w:rsid w:val="00360487"/>
    <w:rsid w:val="00361926"/>
    <w:rsid w:val="00373C0A"/>
    <w:rsid w:val="00374CB0"/>
    <w:rsid w:val="0038737F"/>
    <w:rsid w:val="00392E24"/>
    <w:rsid w:val="00395AAE"/>
    <w:rsid w:val="003E1D3E"/>
    <w:rsid w:val="003E2369"/>
    <w:rsid w:val="003E404B"/>
    <w:rsid w:val="0043708A"/>
    <w:rsid w:val="0046418F"/>
    <w:rsid w:val="004802AA"/>
    <w:rsid w:val="00482B59"/>
    <w:rsid w:val="004C2B85"/>
    <w:rsid w:val="004F76B6"/>
    <w:rsid w:val="00560B70"/>
    <w:rsid w:val="00560E57"/>
    <w:rsid w:val="00567197"/>
    <w:rsid w:val="0058382C"/>
    <w:rsid w:val="005D12C8"/>
    <w:rsid w:val="005D7829"/>
    <w:rsid w:val="005E1924"/>
    <w:rsid w:val="00601C75"/>
    <w:rsid w:val="0060593A"/>
    <w:rsid w:val="00625396"/>
    <w:rsid w:val="006310C0"/>
    <w:rsid w:val="006676BA"/>
    <w:rsid w:val="006A0F46"/>
    <w:rsid w:val="006A39FE"/>
    <w:rsid w:val="006B53DA"/>
    <w:rsid w:val="006C0438"/>
    <w:rsid w:val="006F4359"/>
    <w:rsid w:val="00712714"/>
    <w:rsid w:val="007353AB"/>
    <w:rsid w:val="00736429"/>
    <w:rsid w:val="007536B2"/>
    <w:rsid w:val="007809B4"/>
    <w:rsid w:val="00786A4B"/>
    <w:rsid w:val="007A7324"/>
    <w:rsid w:val="00833FD4"/>
    <w:rsid w:val="00845CFB"/>
    <w:rsid w:val="00851478"/>
    <w:rsid w:val="008627B2"/>
    <w:rsid w:val="008A5968"/>
    <w:rsid w:val="008B7AB1"/>
    <w:rsid w:val="008D022A"/>
    <w:rsid w:val="008E6392"/>
    <w:rsid w:val="008F41AF"/>
    <w:rsid w:val="00943E70"/>
    <w:rsid w:val="009561BC"/>
    <w:rsid w:val="0095661E"/>
    <w:rsid w:val="00992A92"/>
    <w:rsid w:val="009C49E8"/>
    <w:rsid w:val="009D54EF"/>
    <w:rsid w:val="00A01587"/>
    <w:rsid w:val="00A238AA"/>
    <w:rsid w:val="00A25CBF"/>
    <w:rsid w:val="00A35FA8"/>
    <w:rsid w:val="00A45DB2"/>
    <w:rsid w:val="00A505B0"/>
    <w:rsid w:val="00A5171F"/>
    <w:rsid w:val="00A523F4"/>
    <w:rsid w:val="00A60710"/>
    <w:rsid w:val="00A849F1"/>
    <w:rsid w:val="00AD07EC"/>
    <w:rsid w:val="00AD3A04"/>
    <w:rsid w:val="00AD4CD7"/>
    <w:rsid w:val="00AE56D1"/>
    <w:rsid w:val="00AF3F0D"/>
    <w:rsid w:val="00B23435"/>
    <w:rsid w:val="00B3459B"/>
    <w:rsid w:val="00B6158F"/>
    <w:rsid w:val="00B82400"/>
    <w:rsid w:val="00BA02DC"/>
    <w:rsid w:val="00BB03AC"/>
    <w:rsid w:val="00BC3786"/>
    <w:rsid w:val="00BD3F23"/>
    <w:rsid w:val="00BD6A48"/>
    <w:rsid w:val="00BE3E31"/>
    <w:rsid w:val="00C01FA7"/>
    <w:rsid w:val="00C340BE"/>
    <w:rsid w:val="00C465AD"/>
    <w:rsid w:val="00C541EC"/>
    <w:rsid w:val="00C57316"/>
    <w:rsid w:val="00C6470C"/>
    <w:rsid w:val="00CB31B3"/>
    <w:rsid w:val="00CF743E"/>
    <w:rsid w:val="00D27938"/>
    <w:rsid w:val="00D33FBD"/>
    <w:rsid w:val="00DC3639"/>
    <w:rsid w:val="00DE1134"/>
    <w:rsid w:val="00DF31CD"/>
    <w:rsid w:val="00DF419A"/>
    <w:rsid w:val="00DF4FEC"/>
    <w:rsid w:val="00E00504"/>
    <w:rsid w:val="00E307CD"/>
    <w:rsid w:val="00E77C6B"/>
    <w:rsid w:val="00E9646C"/>
    <w:rsid w:val="00EA0A21"/>
    <w:rsid w:val="00EC589A"/>
    <w:rsid w:val="00EC64CB"/>
    <w:rsid w:val="00ED7580"/>
    <w:rsid w:val="00ED7C22"/>
    <w:rsid w:val="00F0603C"/>
    <w:rsid w:val="00F066E3"/>
    <w:rsid w:val="00F11318"/>
    <w:rsid w:val="00F27CD7"/>
    <w:rsid w:val="00F546FD"/>
    <w:rsid w:val="00F72186"/>
    <w:rsid w:val="00FC7C53"/>
    <w:rsid w:val="00FD19FA"/>
    <w:rsid w:val="00FE0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E8D7C2"/>
  <w15:chartTrackingRefBased/>
  <w15:docId w15:val="{3B47E611-5809-429B-91BB-551811966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1635"/>
    <w:pPr>
      <w:spacing w:line="288" w:lineRule="auto"/>
    </w:pPr>
    <w:rPr>
      <w:sz w:val="28"/>
      <w:szCs w:val="24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8627B2"/>
    <w:pPr>
      <w:ind w:right="3982"/>
      <w:jc w:val="both"/>
    </w:pPr>
    <w:rPr>
      <w:b/>
    </w:rPr>
  </w:style>
  <w:style w:type="paragraph" w:styleId="2">
    <w:name w:val="Body Text 2"/>
    <w:basedOn w:val="a"/>
    <w:rsid w:val="008627B2"/>
    <w:pPr>
      <w:jc w:val="both"/>
    </w:pPr>
  </w:style>
  <w:style w:type="paragraph" w:styleId="3">
    <w:name w:val="Body Text 3"/>
    <w:basedOn w:val="a"/>
    <w:rsid w:val="008627B2"/>
    <w:pPr>
      <w:ind w:right="-801"/>
    </w:pPr>
  </w:style>
  <w:style w:type="paragraph" w:styleId="a4">
    <w:name w:val="header"/>
    <w:basedOn w:val="a"/>
    <w:link w:val="a5"/>
    <w:rsid w:val="008627B2"/>
    <w:pPr>
      <w:tabs>
        <w:tab w:val="center" w:pos="4677"/>
        <w:tab w:val="right" w:pos="9355"/>
      </w:tabs>
    </w:pPr>
  </w:style>
  <w:style w:type="character" w:customStyle="1" w:styleId="a5">
    <w:name w:val="Верхній колонтитул Знак"/>
    <w:link w:val="a4"/>
    <w:rsid w:val="008627B2"/>
    <w:rPr>
      <w:sz w:val="28"/>
      <w:szCs w:val="24"/>
      <w:lang w:val="uk-UA" w:eastAsia="uk-UA" w:bidi="ar-SA"/>
    </w:rPr>
  </w:style>
  <w:style w:type="character" w:styleId="a6">
    <w:name w:val="page number"/>
    <w:rsid w:val="008627B2"/>
  </w:style>
  <w:style w:type="paragraph" w:customStyle="1" w:styleId="tc2">
    <w:name w:val="tc2"/>
    <w:basedOn w:val="a"/>
    <w:rsid w:val="008627B2"/>
    <w:pPr>
      <w:spacing w:line="300" w:lineRule="atLeast"/>
      <w:jc w:val="center"/>
    </w:pPr>
    <w:rPr>
      <w:sz w:val="24"/>
      <w:lang w:val="ru-RU" w:eastAsia="ru-RU"/>
    </w:rPr>
  </w:style>
  <w:style w:type="paragraph" w:customStyle="1" w:styleId="1">
    <w:name w:val=" Знак Знак1 Знак"/>
    <w:basedOn w:val="a"/>
    <w:rsid w:val="005D7829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customStyle="1" w:styleId="ListParagraph">
    <w:name w:val="List Paragraph"/>
    <w:basedOn w:val="a"/>
    <w:rsid w:val="0060593A"/>
    <w:pPr>
      <w:spacing w:line="240" w:lineRule="auto"/>
      <w:ind w:left="720"/>
    </w:pPr>
    <w:rPr>
      <w:rFonts w:eastAsia="Calibri"/>
      <w:sz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340BE"/>
    <w:pPr>
      <w:tabs>
        <w:tab w:val="center" w:pos="4819"/>
        <w:tab w:val="right" w:pos="9639"/>
      </w:tabs>
    </w:pPr>
    <w:rPr>
      <w:lang w:val="x-none" w:eastAsia="x-none"/>
    </w:rPr>
  </w:style>
  <w:style w:type="character" w:customStyle="1" w:styleId="a8">
    <w:name w:val="Нижній колонтитул Знак"/>
    <w:link w:val="a7"/>
    <w:uiPriority w:val="99"/>
    <w:rsid w:val="00C340BE"/>
    <w:rPr>
      <w:sz w:val="28"/>
      <w:szCs w:val="24"/>
    </w:rPr>
  </w:style>
  <w:style w:type="character" w:customStyle="1" w:styleId="a9">
    <w:name w:val="Основной текст_"/>
    <w:link w:val="20"/>
    <w:locked/>
    <w:rsid w:val="0038737F"/>
    <w:rPr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9"/>
    <w:rsid w:val="0038737F"/>
    <w:pPr>
      <w:widowControl w:val="0"/>
      <w:shd w:val="clear" w:color="auto" w:fill="FFFFFF"/>
      <w:spacing w:after="900" w:line="0" w:lineRule="atLeast"/>
    </w:pPr>
    <w:rPr>
      <w:sz w:val="26"/>
      <w:szCs w:val="26"/>
      <w:lang w:val="x-none" w:eastAsia="x-none"/>
    </w:rPr>
  </w:style>
  <w:style w:type="character" w:customStyle="1" w:styleId="aa">
    <w:name w:val="Подпись к таблице_"/>
    <w:link w:val="ab"/>
    <w:locked/>
    <w:rsid w:val="0038737F"/>
    <w:rPr>
      <w:sz w:val="26"/>
      <w:szCs w:val="26"/>
      <w:shd w:val="clear" w:color="auto" w:fill="FFFFFF"/>
    </w:rPr>
  </w:style>
  <w:style w:type="paragraph" w:customStyle="1" w:styleId="ab">
    <w:name w:val="Подпись к таблице"/>
    <w:basedOn w:val="a"/>
    <w:link w:val="aa"/>
    <w:rsid w:val="0038737F"/>
    <w:pPr>
      <w:widowControl w:val="0"/>
      <w:shd w:val="clear" w:color="auto" w:fill="FFFFFF"/>
      <w:spacing w:line="0" w:lineRule="atLeast"/>
    </w:pPr>
    <w:rPr>
      <w:sz w:val="26"/>
      <w:szCs w:val="26"/>
      <w:lang w:val="x-none" w:eastAsia="x-none"/>
    </w:rPr>
  </w:style>
  <w:style w:type="character" w:customStyle="1" w:styleId="ac">
    <w:name w:val="Колонтитул_"/>
    <w:link w:val="ad"/>
    <w:locked/>
    <w:rsid w:val="0038737F"/>
    <w:rPr>
      <w:sz w:val="26"/>
      <w:szCs w:val="26"/>
      <w:shd w:val="clear" w:color="auto" w:fill="FFFFFF"/>
    </w:rPr>
  </w:style>
  <w:style w:type="paragraph" w:customStyle="1" w:styleId="ad">
    <w:name w:val="Колонтитул"/>
    <w:basedOn w:val="a"/>
    <w:link w:val="ac"/>
    <w:rsid w:val="0038737F"/>
    <w:pPr>
      <w:widowControl w:val="0"/>
      <w:shd w:val="clear" w:color="auto" w:fill="FFFFFF"/>
      <w:spacing w:line="0" w:lineRule="atLeast"/>
    </w:pPr>
    <w:rPr>
      <w:sz w:val="26"/>
      <w:szCs w:val="26"/>
      <w:lang w:val="x-none" w:eastAsia="x-none"/>
    </w:rPr>
  </w:style>
  <w:style w:type="character" w:customStyle="1" w:styleId="10">
    <w:name w:val="Основной текст1"/>
    <w:rsid w:val="0038737F"/>
    <w:rPr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styleId="ae">
    <w:name w:val="Balloon Text"/>
    <w:basedOn w:val="a"/>
    <w:link w:val="af"/>
    <w:uiPriority w:val="99"/>
    <w:semiHidden/>
    <w:unhideWhenUsed/>
    <w:rsid w:val="00EC589A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у виносці Знак"/>
    <w:link w:val="ae"/>
    <w:uiPriority w:val="99"/>
    <w:semiHidden/>
    <w:rsid w:val="00EC58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7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F2D88-44F4-43F0-B3A8-096EA3B33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3245</Words>
  <Characters>1850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5085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G.O.R</dc:creator>
  <cp:keywords/>
  <cp:lastModifiedBy>Secretary</cp:lastModifiedBy>
  <cp:revision>2</cp:revision>
  <cp:lastPrinted>2022-03-14T10:05:00Z</cp:lastPrinted>
  <dcterms:created xsi:type="dcterms:W3CDTF">2022-03-16T15:11:00Z</dcterms:created>
  <dcterms:modified xsi:type="dcterms:W3CDTF">2022-03-16T15:11:00Z</dcterms:modified>
</cp:coreProperties>
</file>